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08FD8" w14:textId="220C7074" w:rsidR="00317382" w:rsidRPr="0002063D" w:rsidRDefault="00317382" w:rsidP="00720190">
      <w:pPr>
        <w:widowControl/>
        <w:rPr>
          <w:rFonts w:ascii="Book Antiqua" w:hAnsi="Book Antiqua"/>
          <w:color w:val="000000"/>
          <w:sz w:val="22"/>
          <w:szCs w:val="22"/>
        </w:rPr>
      </w:pPr>
      <w:r w:rsidRPr="0002063D">
        <w:rPr>
          <w:rFonts w:ascii="Book Antiqua" w:hAnsi="Book Antiqua"/>
          <w:b/>
          <w:bCs/>
          <w:smallCaps/>
          <w:color w:val="000000"/>
          <w:sz w:val="22"/>
          <w:szCs w:val="22"/>
        </w:rPr>
        <w:t>After Recording Return To:</w:t>
      </w:r>
    </w:p>
    <w:p w14:paraId="7A7B16A0" w14:textId="77777777" w:rsidR="00317382" w:rsidRPr="0002063D" w:rsidRDefault="00317382" w:rsidP="00720190">
      <w:pPr>
        <w:widowControl/>
        <w:rPr>
          <w:rFonts w:ascii="Book Antiqua" w:hAnsi="Book Antiqua"/>
          <w:color w:val="000000"/>
          <w:sz w:val="22"/>
          <w:szCs w:val="22"/>
        </w:rPr>
      </w:pPr>
    </w:p>
    <w:p w14:paraId="5F1FEB10" w14:textId="77777777" w:rsidR="00317382" w:rsidRPr="0002063D" w:rsidRDefault="00317382" w:rsidP="00720190">
      <w:pPr>
        <w:widowControl/>
        <w:rPr>
          <w:rFonts w:ascii="Book Antiqua" w:hAnsi="Book Antiqua"/>
          <w:color w:val="000000"/>
          <w:sz w:val="22"/>
          <w:szCs w:val="22"/>
        </w:rPr>
      </w:pPr>
      <w:r w:rsidRPr="0002063D">
        <w:rPr>
          <w:rFonts w:ascii="Book Antiqua" w:hAnsi="Book Antiqua"/>
          <w:color w:val="000000"/>
          <w:sz w:val="22"/>
          <w:szCs w:val="22"/>
        </w:rPr>
        <w:t>Altitude Community Law P.C.</w:t>
      </w:r>
    </w:p>
    <w:p w14:paraId="6689B73A" w14:textId="77777777" w:rsidR="00317382" w:rsidRPr="0002063D" w:rsidRDefault="00317382" w:rsidP="00720190">
      <w:pPr>
        <w:widowControl/>
        <w:rPr>
          <w:rFonts w:ascii="Book Antiqua" w:hAnsi="Book Antiqua"/>
          <w:color w:val="000000"/>
          <w:sz w:val="22"/>
          <w:szCs w:val="22"/>
        </w:rPr>
      </w:pPr>
      <w:r w:rsidRPr="0002063D">
        <w:rPr>
          <w:rFonts w:ascii="Book Antiqua" w:hAnsi="Book Antiqua"/>
          <w:color w:val="000000"/>
          <w:sz w:val="22"/>
          <w:szCs w:val="22"/>
        </w:rPr>
        <w:t>555 Zang Street, Suite 100</w:t>
      </w:r>
    </w:p>
    <w:p w14:paraId="4C4713EC" w14:textId="7ADAE000" w:rsidR="00317382" w:rsidRPr="0002063D" w:rsidRDefault="00317382" w:rsidP="00720190">
      <w:pPr>
        <w:widowControl/>
        <w:rPr>
          <w:rFonts w:ascii="Book Antiqua" w:hAnsi="Book Antiqua"/>
          <w:color w:val="000000"/>
          <w:sz w:val="22"/>
          <w:szCs w:val="22"/>
        </w:rPr>
      </w:pPr>
      <w:r w:rsidRPr="0002063D">
        <w:rPr>
          <w:rFonts w:ascii="Book Antiqua" w:hAnsi="Book Antiqua"/>
          <w:color w:val="000000"/>
          <w:sz w:val="22"/>
          <w:szCs w:val="22"/>
        </w:rPr>
        <w:t>Lakewood, CO  80228</w:t>
      </w:r>
    </w:p>
    <w:p w14:paraId="5DD41522" w14:textId="77777777" w:rsidR="00317382" w:rsidRDefault="00317382" w:rsidP="00720190">
      <w:pPr>
        <w:widowControl/>
        <w:rPr>
          <w:color w:val="000000"/>
        </w:rPr>
      </w:pPr>
    </w:p>
    <w:p w14:paraId="2C3B8F5F" w14:textId="77777777" w:rsidR="00317382" w:rsidRDefault="00317382" w:rsidP="00720190">
      <w:pPr>
        <w:widowControl/>
        <w:rPr>
          <w:rFonts w:ascii="Sakkal Majalla" w:hAnsi="Sakkal Majalla" w:cs="Sakkal Majalla"/>
          <w:color w:val="000000"/>
          <w:sz w:val="19"/>
          <w:szCs w:val="19"/>
        </w:rPr>
      </w:pPr>
    </w:p>
    <w:p w14:paraId="03F7F712" w14:textId="77777777" w:rsidR="00317382" w:rsidRDefault="00317382" w:rsidP="00720190">
      <w:pPr>
        <w:widowControl/>
        <w:rPr>
          <w:rFonts w:ascii="Sakkal Majalla" w:hAnsi="Sakkal Majalla" w:cs="Sakkal Majalla"/>
          <w:color w:val="000000"/>
          <w:sz w:val="19"/>
          <w:szCs w:val="19"/>
        </w:rPr>
      </w:pPr>
    </w:p>
    <w:p w14:paraId="5ACE32EC" w14:textId="77777777" w:rsidR="00317382" w:rsidRDefault="00317382" w:rsidP="00720190">
      <w:pPr>
        <w:widowControl/>
        <w:rPr>
          <w:rFonts w:ascii="Sakkal Majalla" w:hAnsi="Sakkal Majalla" w:cs="Sakkal Majalla"/>
          <w:color w:val="000000"/>
          <w:sz w:val="19"/>
          <w:szCs w:val="19"/>
        </w:rPr>
      </w:pPr>
    </w:p>
    <w:p w14:paraId="33846938" w14:textId="77777777" w:rsidR="00317382" w:rsidRDefault="00317382" w:rsidP="00720190">
      <w:pPr>
        <w:widowControl/>
        <w:rPr>
          <w:rFonts w:ascii="Sakkal Majalla" w:hAnsi="Sakkal Majalla" w:cs="Sakkal Majalla"/>
          <w:color w:val="000000"/>
          <w:sz w:val="19"/>
          <w:szCs w:val="19"/>
        </w:rPr>
      </w:pPr>
    </w:p>
    <w:p w14:paraId="79C548E1" w14:textId="77777777" w:rsidR="00317382" w:rsidRDefault="00317382" w:rsidP="00720190">
      <w:pPr>
        <w:widowControl/>
        <w:rPr>
          <w:rFonts w:ascii="Sakkal Majalla" w:hAnsi="Sakkal Majalla" w:cs="Sakkal Majalla"/>
          <w:color w:val="000000"/>
          <w:sz w:val="19"/>
          <w:szCs w:val="19"/>
        </w:rPr>
      </w:pPr>
    </w:p>
    <w:p w14:paraId="2089E124" w14:textId="6A245CB3" w:rsidR="00317382" w:rsidRDefault="00317382" w:rsidP="00720190">
      <w:pPr>
        <w:widowControl/>
        <w:rPr>
          <w:rFonts w:ascii="Sakkal Majalla" w:hAnsi="Sakkal Majalla" w:cs="Sakkal Majalla"/>
          <w:color w:val="000000"/>
          <w:sz w:val="19"/>
          <w:szCs w:val="19"/>
        </w:rPr>
      </w:pPr>
    </w:p>
    <w:p w14:paraId="648EF03A" w14:textId="77777777" w:rsidR="00317382" w:rsidRDefault="00317382" w:rsidP="00720190">
      <w:pPr>
        <w:widowControl/>
        <w:rPr>
          <w:rFonts w:ascii="Sakkal Majalla" w:hAnsi="Sakkal Majalla" w:cs="Sakkal Majalla"/>
          <w:color w:val="000000"/>
          <w:sz w:val="19"/>
          <w:szCs w:val="19"/>
        </w:rPr>
      </w:pPr>
    </w:p>
    <w:p w14:paraId="5AA2CC37" w14:textId="77777777" w:rsidR="00317382" w:rsidRDefault="00317382" w:rsidP="00720190">
      <w:pPr>
        <w:widowControl/>
        <w:rPr>
          <w:rFonts w:ascii="Sakkal Majalla" w:hAnsi="Sakkal Majalla" w:cs="Sakkal Majalla"/>
          <w:color w:val="000000"/>
          <w:sz w:val="19"/>
          <w:szCs w:val="19"/>
        </w:rPr>
      </w:pPr>
    </w:p>
    <w:p w14:paraId="32815071" w14:textId="10054155" w:rsidR="00317382" w:rsidRDefault="00317382" w:rsidP="00720190">
      <w:pPr>
        <w:widowControl/>
        <w:rPr>
          <w:rFonts w:ascii="Sakkal Majalla" w:hAnsi="Sakkal Majalla" w:cs="Sakkal Majalla"/>
          <w:color w:val="000000"/>
          <w:sz w:val="19"/>
          <w:szCs w:val="19"/>
        </w:rPr>
      </w:pPr>
    </w:p>
    <w:p w14:paraId="5389DE8B" w14:textId="77777777" w:rsidR="00844F92" w:rsidRPr="00F440CB" w:rsidRDefault="00844F92" w:rsidP="00844F92">
      <w:pPr>
        <w:jc w:val="center"/>
        <w:rPr>
          <w:rFonts w:ascii="Book Antiqua" w:hAnsi="Book Antiqua"/>
          <w:b/>
          <w:bCs/>
          <w:i/>
          <w:iCs/>
          <w:color w:val="000000"/>
          <w:sz w:val="32"/>
          <w:szCs w:val="32"/>
        </w:rPr>
      </w:pPr>
      <w:r w:rsidRPr="00F440CB">
        <w:rPr>
          <w:rFonts w:ascii="Book Antiqua" w:hAnsi="Book Antiqua"/>
          <w:b/>
          <w:bCs/>
          <w:i/>
          <w:iCs/>
          <w:color w:val="000000"/>
          <w:sz w:val="32"/>
          <w:szCs w:val="32"/>
        </w:rPr>
        <w:t>AMENDED AND RESTATED</w:t>
      </w:r>
    </w:p>
    <w:p w14:paraId="6B2B58C1" w14:textId="77777777" w:rsidR="00844F92" w:rsidRPr="00F440CB" w:rsidRDefault="00844F92" w:rsidP="00844F92">
      <w:pPr>
        <w:jc w:val="center"/>
        <w:rPr>
          <w:rFonts w:ascii="Book Antiqua" w:hAnsi="Book Antiqua"/>
          <w:b/>
          <w:bCs/>
          <w:i/>
          <w:iCs/>
          <w:color w:val="000000"/>
          <w:sz w:val="32"/>
          <w:szCs w:val="32"/>
        </w:rPr>
      </w:pPr>
    </w:p>
    <w:p w14:paraId="78F8D148" w14:textId="77777777" w:rsidR="00844F92" w:rsidRDefault="00844F92" w:rsidP="00844F92">
      <w:pPr>
        <w:jc w:val="center"/>
        <w:rPr>
          <w:rFonts w:ascii="Book Antiqua" w:hAnsi="Book Antiqua"/>
          <w:b/>
          <w:bCs/>
          <w:color w:val="000000"/>
          <w:sz w:val="32"/>
          <w:szCs w:val="32"/>
        </w:rPr>
      </w:pPr>
      <w:r>
        <w:rPr>
          <w:rFonts w:ascii="Book Antiqua" w:hAnsi="Book Antiqua"/>
          <w:b/>
          <w:bCs/>
          <w:color w:val="000000"/>
          <w:sz w:val="32"/>
          <w:szCs w:val="32"/>
        </w:rPr>
        <w:t xml:space="preserve">DECLARATION OF COVENANTS, RESTRICTIONS EASEMENTS, CHARGES AND LIENS FOR </w:t>
      </w:r>
    </w:p>
    <w:p w14:paraId="7C81AA05" w14:textId="0458B9B6" w:rsidR="00844F92" w:rsidRPr="00F440CB" w:rsidRDefault="00844F92" w:rsidP="00844F92">
      <w:pPr>
        <w:jc w:val="center"/>
        <w:rPr>
          <w:rFonts w:ascii="Book Antiqua" w:hAnsi="Book Antiqua"/>
          <w:b/>
          <w:bCs/>
          <w:color w:val="000000"/>
          <w:sz w:val="32"/>
          <w:szCs w:val="32"/>
        </w:rPr>
      </w:pPr>
      <w:r>
        <w:rPr>
          <w:rFonts w:ascii="Book Antiqua" w:hAnsi="Book Antiqua"/>
          <w:b/>
          <w:bCs/>
          <w:color w:val="000000"/>
          <w:sz w:val="32"/>
          <w:szCs w:val="32"/>
        </w:rPr>
        <w:t>BLACK MOUNTAIN RANCHES</w:t>
      </w:r>
      <w:r w:rsidR="00CB3C7F">
        <w:rPr>
          <w:rFonts w:ascii="Book Antiqua" w:hAnsi="Book Antiqua"/>
          <w:b/>
          <w:bCs/>
          <w:color w:val="000000"/>
          <w:sz w:val="32"/>
          <w:szCs w:val="32"/>
        </w:rPr>
        <w:t xml:space="preserve"> </w:t>
      </w:r>
    </w:p>
    <w:p w14:paraId="4EEA7A19" w14:textId="77777777" w:rsidR="00317382" w:rsidRDefault="00317382" w:rsidP="00720190">
      <w:pPr>
        <w:widowControl/>
        <w:rPr>
          <w:rFonts w:ascii="Sakkal Majalla" w:hAnsi="Sakkal Majalla" w:cs="Sakkal Majalla"/>
          <w:b/>
          <w:bCs/>
          <w:i/>
          <w:iCs/>
          <w:color w:val="000000"/>
          <w:sz w:val="36"/>
          <w:szCs w:val="36"/>
        </w:rPr>
      </w:pPr>
    </w:p>
    <w:p w14:paraId="145AFCAF" w14:textId="77777777" w:rsidR="00317382" w:rsidRDefault="00317382" w:rsidP="00720190">
      <w:pPr>
        <w:widowControl/>
        <w:rPr>
          <w:rFonts w:ascii="Sakkal Majalla" w:hAnsi="Sakkal Majalla" w:cs="Sakkal Majalla"/>
          <w:b/>
          <w:bCs/>
          <w:i/>
          <w:iCs/>
          <w:color w:val="000000"/>
          <w:sz w:val="36"/>
          <w:szCs w:val="36"/>
        </w:rPr>
      </w:pPr>
      <w:r>
        <w:rPr>
          <w:rFonts w:ascii="Sakkal Majalla" w:hAnsi="Sakkal Majalla" w:cs="Sakkal Majalla"/>
          <w:b/>
          <w:bCs/>
          <w:i/>
          <w:iCs/>
          <w:color w:val="000000"/>
          <w:sz w:val="36"/>
          <w:szCs w:val="36"/>
        </w:rPr>
        <w:tab/>
      </w:r>
    </w:p>
    <w:p w14:paraId="019C72C3" w14:textId="77777777" w:rsidR="00317382" w:rsidRDefault="00317382" w:rsidP="00720190">
      <w:pPr>
        <w:widowControl/>
        <w:rPr>
          <w:rFonts w:ascii="Sakkal Majalla" w:hAnsi="Sakkal Majalla" w:cs="Sakkal Majalla"/>
          <w:b/>
          <w:bCs/>
          <w:i/>
          <w:iCs/>
          <w:color w:val="000000"/>
          <w:sz w:val="36"/>
          <w:szCs w:val="36"/>
        </w:rPr>
        <w:sectPr w:rsidR="00317382" w:rsidSect="00CD11C6">
          <w:headerReference w:type="even" r:id="rId8"/>
          <w:headerReference w:type="default" r:id="rId9"/>
          <w:footerReference w:type="default" r:id="rId10"/>
          <w:pgSz w:w="12240" w:h="15840" w:code="1"/>
          <w:pgMar w:top="1296" w:right="1440" w:bottom="1296" w:left="1440" w:header="576" w:footer="540" w:gutter="0"/>
          <w:cols w:space="720"/>
          <w:noEndnote/>
          <w:docGrid w:linePitch="326"/>
        </w:sectPr>
      </w:pPr>
    </w:p>
    <w:p w14:paraId="01A67245" w14:textId="77777777" w:rsidR="00317382" w:rsidRDefault="00317382" w:rsidP="00720190">
      <w:pPr>
        <w:widowControl/>
        <w:jc w:val="center"/>
        <w:rPr>
          <w:color w:val="000000"/>
          <w:sz w:val="26"/>
          <w:szCs w:val="26"/>
        </w:rPr>
      </w:pPr>
      <w:r>
        <w:rPr>
          <w:b/>
          <w:bCs/>
          <w:color w:val="000000"/>
          <w:sz w:val="26"/>
          <w:szCs w:val="26"/>
          <w:u w:val="single"/>
        </w:rPr>
        <w:lastRenderedPageBreak/>
        <w:t>TABLE OF CONTENTS</w:t>
      </w:r>
    </w:p>
    <w:p w14:paraId="5ACE4BBC" w14:textId="5A833527" w:rsidR="00B6574B" w:rsidRDefault="00EE4DBC">
      <w:pPr>
        <w:pStyle w:val="TOC1"/>
        <w:rPr>
          <w:rFonts w:asciiTheme="minorHAnsi" w:eastAsiaTheme="minorEastAsia" w:hAnsiTheme="minorHAnsi" w:cstheme="minorBidi"/>
          <w:b w:val="0"/>
          <w:bCs w:val="0"/>
          <w:noProof/>
          <w:kern w:val="2"/>
          <w:sz w:val="22"/>
          <w:szCs w:val="22"/>
          <w14:ligatures w14:val="standardContextual"/>
        </w:rPr>
      </w:pPr>
      <w:r>
        <w:rPr>
          <w:sz w:val="26"/>
          <w:szCs w:val="26"/>
        </w:rPr>
        <w:fldChar w:fldCharType="begin"/>
      </w:r>
      <w:r>
        <w:rPr>
          <w:sz w:val="26"/>
          <w:szCs w:val="26"/>
        </w:rPr>
        <w:instrText xml:space="preserve"> TOC \o "1-1" \h \z \t "Heading 2,2,Heading 3,3,Subtitle,2" </w:instrText>
      </w:r>
      <w:r>
        <w:rPr>
          <w:sz w:val="26"/>
          <w:szCs w:val="26"/>
        </w:rPr>
        <w:fldChar w:fldCharType="separate"/>
      </w:r>
      <w:hyperlink w:anchor="_Toc168320485" w:history="1">
        <w:r w:rsidR="00B6574B" w:rsidRPr="00DF4F6D">
          <w:rPr>
            <w:rStyle w:val="Hyperlink"/>
            <w:noProof/>
          </w:rPr>
          <w:t>RECITALS:</w:t>
        </w:r>
        <w:r w:rsidR="00B6574B">
          <w:rPr>
            <w:noProof/>
            <w:webHidden/>
          </w:rPr>
          <w:tab/>
        </w:r>
        <w:r w:rsidR="00906F63">
          <w:rPr>
            <w:noProof/>
            <w:webHidden/>
          </w:rPr>
          <w:tab/>
        </w:r>
        <w:r w:rsidR="00B6574B">
          <w:rPr>
            <w:noProof/>
            <w:webHidden/>
          </w:rPr>
          <w:fldChar w:fldCharType="begin"/>
        </w:r>
        <w:r w:rsidR="00B6574B">
          <w:rPr>
            <w:noProof/>
            <w:webHidden/>
          </w:rPr>
          <w:instrText xml:space="preserve"> PAGEREF _Toc168320485 \h </w:instrText>
        </w:r>
        <w:r w:rsidR="00B6574B">
          <w:rPr>
            <w:noProof/>
            <w:webHidden/>
          </w:rPr>
        </w:r>
        <w:r w:rsidR="00B6574B">
          <w:rPr>
            <w:noProof/>
            <w:webHidden/>
          </w:rPr>
          <w:fldChar w:fldCharType="separate"/>
        </w:r>
        <w:r w:rsidR="00AF691B">
          <w:rPr>
            <w:noProof/>
            <w:webHidden/>
          </w:rPr>
          <w:t>3</w:t>
        </w:r>
        <w:r w:rsidR="00B6574B">
          <w:rPr>
            <w:noProof/>
            <w:webHidden/>
          </w:rPr>
          <w:fldChar w:fldCharType="end"/>
        </w:r>
      </w:hyperlink>
    </w:p>
    <w:p w14:paraId="373C6308" w14:textId="0738D980" w:rsidR="00B6574B" w:rsidRDefault="00B6574B">
      <w:pPr>
        <w:pStyle w:val="TOC1"/>
        <w:rPr>
          <w:rFonts w:asciiTheme="minorHAnsi" w:eastAsiaTheme="minorEastAsia" w:hAnsiTheme="minorHAnsi" w:cstheme="minorBidi"/>
          <w:b w:val="0"/>
          <w:bCs w:val="0"/>
          <w:noProof/>
          <w:kern w:val="2"/>
          <w:sz w:val="22"/>
          <w:szCs w:val="22"/>
          <w14:ligatures w14:val="standardContextual"/>
        </w:rPr>
      </w:pPr>
      <w:hyperlink w:anchor="_Toc168320486" w:history="1">
        <w:r w:rsidRPr="00DF4F6D">
          <w:rPr>
            <w:rStyle w:val="Hyperlink"/>
            <w:noProof/>
          </w:rPr>
          <w:t>ARTICLE 1</w:t>
        </w:r>
        <w:r>
          <w:rPr>
            <w:rFonts w:asciiTheme="minorHAnsi" w:eastAsiaTheme="minorEastAsia" w:hAnsiTheme="minorHAnsi" w:cstheme="minorBidi"/>
            <w:b w:val="0"/>
            <w:bCs w:val="0"/>
            <w:noProof/>
            <w:kern w:val="2"/>
            <w:sz w:val="22"/>
            <w:szCs w:val="22"/>
            <w14:ligatures w14:val="standardContextual"/>
          </w:rPr>
          <w:tab/>
        </w:r>
        <w:r w:rsidRPr="00DF4F6D">
          <w:rPr>
            <w:rStyle w:val="Hyperlink"/>
            <w:noProof/>
          </w:rPr>
          <w:t>DEFINED TERMS</w:t>
        </w:r>
        <w:r>
          <w:rPr>
            <w:noProof/>
            <w:webHidden/>
          </w:rPr>
          <w:tab/>
        </w:r>
        <w:r>
          <w:rPr>
            <w:noProof/>
            <w:webHidden/>
          </w:rPr>
          <w:fldChar w:fldCharType="begin"/>
        </w:r>
        <w:r>
          <w:rPr>
            <w:noProof/>
            <w:webHidden/>
          </w:rPr>
          <w:instrText xml:space="preserve"> PAGEREF _Toc168320486 \h </w:instrText>
        </w:r>
        <w:r>
          <w:rPr>
            <w:noProof/>
            <w:webHidden/>
          </w:rPr>
        </w:r>
        <w:r>
          <w:rPr>
            <w:noProof/>
            <w:webHidden/>
          </w:rPr>
          <w:fldChar w:fldCharType="separate"/>
        </w:r>
        <w:r w:rsidR="00AF691B">
          <w:rPr>
            <w:noProof/>
            <w:webHidden/>
          </w:rPr>
          <w:t>4</w:t>
        </w:r>
        <w:r>
          <w:rPr>
            <w:noProof/>
            <w:webHidden/>
          </w:rPr>
          <w:fldChar w:fldCharType="end"/>
        </w:r>
      </w:hyperlink>
    </w:p>
    <w:p w14:paraId="22B00DCA" w14:textId="09BB9CDD"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487" w:history="1">
        <w:r w:rsidRPr="00DF4F6D">
          <w:rPr>
            <w:rStyle w:val="Hyperlink"/>
            <w:noProof/>
          </w:rPr>
          <w:t>Section 1.1</w:t>
        </w:r>
        <w:r>
          <w:rPr>
            <w:rFonts w:asciiTheme="minorHAnsi" w:eastAsiaTheme="minorEastAsia" w:hAnsiTheme="minorHAnsi" w:cstheme="minorBidi"/>
            <w:noProof/>
            <w:kern w:val="2"/>
            <w:sz w:val="22"/>
            <w:szCs w:val="22"/>
            <w14:ligatures w14:val="standardContextual"/>
          </w:rPr>
          <w:tab/>
        </w:r>
        <w:r w:rsidRPr="00DF4F6D">
          <w:rPr>
            <w:rStyle w:val="Hyperlink"/>
            <w:noProof/>
          </w:rPr>
          <w:t>Defined Terms.</w:t>
        </w:r>
        <w:r>
          <w:rPr>
            <w:noProof/>
            <w:webHidden/>
          </w:rPr>
          <w:tab/>
        </w:r>
        <w:r>
          <w:rPr>
            <w:noProof/>
            <w:webHidden/>
          </w:rPr>
          <w:fldChar w:fldCharType="begin"/>
        </w:r>
        <w:r>
          <w:rPr>
            <w:noProof/>
            <w:webHidden/>
          </w:rPr>
          <w:instrText xml:space="preserve"> PAGEREF _Toc168320487 \h </w:instrText>
        </w:r>
        <w:r>
          <w:rPr>
            <w:noProof/>
            <w:webHidden/>
          </w:rPr>
        </w:r>
        <w:r>
          <w:rPr>
            <w:noProof/>
            <w:webHidden/>
          </w:rPr>
          <w:fldChar w:fldCharType="separate"/>
        </w:r>
        <w:r w:rsidR="00AF691B">
          <w:rPr>
            <w:noProof/>
            <w:webHidden/>
          </w:rPr>
          <w:t>4</w:t>
        </w:r>
        <w:r>
          <w:rPr>
            <w:noProof/>
            <w:webHidden/>
          </w:rPr>
          <w:fldChar w:fldCharType="end"/>
        </w:r>
      </w:hyperlink>
    </w:p>
    <w:p w14:paraId="570DB6BA" w14:textId="0BAAAE46" w:rsidR="00B6574B" w:rsidRDefault="00B6574B">
      <w:pPr>
        <w:pStyle w:val="TOC1"/>
        <w:rPr>
          <w:rFonts w:asciiTheme="minorHAnsi" w:eastAsiaTheme="minorEastAsia" w:hAnsiTheme="minorHAnsi" w:cstheme="minorBidi"/>
          <w:b w:val="0"/>
          <w:bCs w:val="0"/>
          <w:noProof/>
          <w:kern w:val="2"/>
          <w:sz w:val="22"/>
          <w:szCs w:val="22"/>
          <w14:ligatures w14:val="standardContextual"/>
        </w:rPr>
      </w:pPr>
      <w:hyperlink w:anchor="_Toc168320488" w:history="1">
        <w:r w:rsidRPr="00DF4F6D">
          <w:rPr>
            <w:rStyle w:val="Hyperlink"/>
            <w:noProof/>
          </w:rPr>
          <w:t>ARTICLE 2</w:t>
        </w:r>
        <w:r>
          <w:rPr>
            <w:rFonts w:asciiTheme="minorHAnsi" w:eastAsiaTheme="minorEastAsia" w:hAnsiTheme="minorHAnsi" w:cstheme="minorBidi"/>
            <w:b w:val="0"/>
            <w:bCs w:val="0"/>
            <w:noProof/>
            <w:kern w:val="2"/>
            <w:sz w:val="22"/>
            <w:szCs w:val="22"/>
            <w14:ligatures w14:val="standardContextual"/>
          </w:rPr>
          <w:tab/>
        </w:r>
        <w:r w:rsidRPr="00DF4F6D">
          <w:rPr>
            <w:rStyle w:val="Hyperlink"/>
            <w:noProof/>
          </w:rPr>
          <w:t>NAMES &amp; DESCRIPTION OF PROPERTY/EASEMENTS</w:t>
        </w:r>
        <w:r>
          <w:rPr>
            <w:noProof/>
            <w:webHidden/>
          </w:rPr>
          <w:tab/>
        </w:r>
        <w:r>
          <w:rPr>
            <w:noProof/>
            <w:webHidden/>
          </w:rPr>
          <w:fldChar w:fldCharType="begin"/>
        </w:r>
        <w:r>
          <w:rPr>
            <w:noProof/>
            <w:webHidden/>
          </w:rPr>
          <w:instrText xml:space="preserve"> PAGEREF _Toc168320488 \h </w:instrText>
        </w:r>
        <w:r>
          <w:rPr>
            <w:noProof/>
            <w:webHidden/>
          </w:rPr>
        </w:r>
        <w:r>
          <w:rPr>
            <w:noProof/>
            <w:webHidden/>
          </w:rPr>
          <w:fldChar w:fldCharType="separate"/>
        </w:r>
        <w:r w:rsidR="00AF691B">
          <w:rPr>
            <w:noProof/>
            <w:webHidden/>
          </w:rPr>
          <w:t>6</w:t>
        </w:r>
        <w:r>
          <w:rPr>
            <w:noProof/>
            <w:webHidden/>
          </w:rPr>
          <w:fldChar w:fldCharType="end"/>
        </w:r>
      </w:hyperlink>
    </w:p>
    <w:p w14:paraId="4427EE30" w14:textId="2BDA2EC3"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489" w:history="1">
        <w:r w:rsidRPr="00DF4F6D">
          <w:rPr>
            <w:rStyle w:val="Hyperlink"/>
            <w:noProof/>
          </w:rPr>
          <w:t>Section 2.1</w:t>
        </w:r>
        <w:r>
          <w:rPr>
            <w:rFonts w:asciiTheme="minorHAnsi" w:eastAsiaTheme="minorEastAsia" w:hAnsiTheme="minorHAnsi" w:cstheme="minorBidi"/>
            <w:noProof/>
            <w:kern w:val="2"/>
            <w:sz w:val="22"/>
            <w:szCs w:val="22"/>
            <w14:ligatures w14:val="standardContextual"/>
          </w:rPr>
          <w:tab/>
        </w:r>
        <w:r w:rsidRPr="00DF4F6D">
          <w:rPr>
            <w:rStyle w:val="Hyperlink"/>
            <w:noProof/>
          </w:rPr>
          <w:t>Name and Type.</w:t>
        </w:r>
        <w:r>
          <w:rPr>
            <w:noProof/>
            <w:webHidden/>
          </w:rPr>
          <w:tab/>
        </w:r>
        <w:r>
          <w:rPr>
            <w:noProof/>
            <w:webHidden/>
          </w:rPr>
          <w:fldChar w:fldCharType="begin"/>
        </w:r>
        <w:r>
          <w:rPr>
            <w:noProof/>
            <w:webHidden/>
          </w:rPr>
          <w:instrText xml:space="preserve"> PAGEREF _Toc168320489 \h </w:instrText>
        </w:r>
        <w:r>
          <w:rPr>
            <w:noProof/>
            <w:webHidden/>
          </w:rPr>
        </w:r>
        <w:r>
          <w:rPr>
            <w:noProof/>
            <w:webHidden/>
          </w:rPr>
          <w:fldChar w:fldCharType="separate"/>
        </w:r>
        <w:r w:rsidR="00AF691B">
          <w:rPr>
            <w:noProof/>
            <w:webHidden/>
          </w:rPr>
          <w:t>6</w:t>
        </w:r>
        <w:r>
          <w:rPr>
            <w:noProof/>
            <w:webHidden/>
          </w:rPr>
          <w:fldChar w:fldCharType="end"/>
        </w:r>
      </w:hyperlink>
    </w:p>
    <w:p w14:paraId="4AE98180" w14:textId="391B9A22"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490" w:history="1">
        <w:r w:rsidRPr="00DF4F6D">
          <w:rPr>
            <w:rStyle w:val="Hyperlink"/>
            <w:noProof/>
          </w:rPr>
          <w:t>Section 2.2</w:t>
        </w:r>
        <w:r>
          <w:rPr>
            <w:rFonts w:asciiTheme="minorHAnsi" w:eastAsiaTheme="minorEastAsia" w:hAnsiTheme="minorHAnsi" w:cstheme="minorBidi"/>
            <w:noProof/>
            <w:kern w:val="2"/>
            <w:sz w:val="22"/>
            <w:szCs w:val="22"/>
            <w14:ligatures w14:val="standardContextual"/>
          </w:rPr>
          <w:tab/>
        </w:r>
        <w:r w:rsidRPr="00DF4F6D">
          <w:rPr>
            <w:rStyle w:val="Hyperlink"/>
            <w:noProof/>
          </w:rPr>
          <w:t>Property.</w:t>
        </w:r>
        <w:r>
          <w:rPr>
            <w:noProof/>
            <w:webHidden/>
          </w:rPr>
          <w:tab/>
        </w:r>
        <w:r>
          <w:rPr>
            <w:noProof/>
            <w:webHidden/>
          </w:rPr>
          <w:fldChar w:fldCharType="begin"/>
        </w:r>
        <w:r>
          <w:rPr>
            <w:noProof/>
            <w:webHidden/>
          </w:rPr>
          <w:instrText xml:space="preserve"> PAGEREF _Toc168320490 \h </w:instrText>
        </w:r>
        <w:r>
          <w:rPr>
            <w:noProof/>
            <w:webHidden/>
          </w:rPr>
        </w:r>
        <w:r>
          <w:rPr>
            <w:noProof/>
            <w:webHidden/>
          </w:rPr>
          <w:fldChar w:fldCharType="separate"/>
        </w:r>
        <w:r w:rsidR="00AF691B">
          <w:rPr>
            <w:noProof/>
            <w:webHidden/>
          </w:rPr>
          <w:t>6</w:t>
        </w:r>
        <w:r>
          <w:rPr>
            <w:noProof/>
            <w:webHidden/>
          </w:rPr>
          <w:fldChar w:fldCharType="end"/>
        </w:r>
      </w:hyperlink>
    </w:p>
    <w:p w14:paraId="7B19F213" w14:textId="2AC1570C"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491" w:history="1">
        <w:r w:rsidRPr="00DF4F6D">
          <w:rPr>
            <w:rStyle w:val="Hyperlink"/>
            <w:noProof/>
          </w:rPr>
          <w:t>Section 2.3</w:t>
        </w:r>
        <w:r>
          <w:rPr>
            <w:rFonts w:asciiTheme="minorHAnsi" w:eastAsiaTheme="minorEastAsia" w:hAnsiTheme="minorHAnsi" w:cstheme="minorBidi"/>
            <w:noProof/>
            <w:kern w:val="2"/>
            <w:sz w:val="22"/>
            <w:szCs w:val="22"/>
            <w14:ligatures w14:val="standardContextual"/>
          </w:rPr>
          <w:tab/>
        </w:r>
        <w:r w:rsidRPr="00DF4F6D">
          <w:rPr>
            <w:rStyle w:val="Hyperlink"/>
            <w:noProof/>
          </w:rPr>
          <w:t>Owners' Easements for Use of Common Elements.</w:t>
        </w:r>
        <w:r>
          <w:rPr>
            <w:noProof/>
            <w:webHidden/>
          </w:rPr>
          <w:tab/>
        </w:r>
        <w:r>
          <w:rPr>
            <w:noProof/>
            <w:webHidden/>
          </w:rPr>
          <w:fldChar w:fldCharType="begin"/>
        </w:r>
        <w:r>
          <w:rPr>
            <w:noProof/>
            <w:webHidden/>
          </w:rPr>
          <w:instrText xml:space="preserve"> PAGEREF _Toc168320491 \h </w:instrText>
        </w:r>
        <w:r>
          <w:rPr>
            <w:noProof/>
            <w:webHidden/>
          </w:rPr>
        </w:r>
        <w:r>
          <w:rPr>
            <w:noProof/>
            <w:webHidden/>
          </w:rPr>
          <w:fldChar w:fldCharType="separate"/>
        </w:r>
        <w:r w:rsidR="00AF691B">
          <w:rPr>
            <w:noProof/>
            <w:webHidden/>
          </w:rPr>
          <w:t>6</w:t>
        </w:r>
        <w:r>
          <w:rPr>
            <w:noProof/>
            <w:webHidden/>
          </w:rPr>
          <w:fldChar w:fldCharType="end"/>
        </w:r>
      </w:hyperlink>
    </w:p>
    <w:p w14:paraId="2D68B64B" w14:textId="4D4C6341"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492" w:history="1">
        <w:r w:rsidRPr="00DF4F6D">
          <w:rPr>
            <w:rStyle w:val="Hyperlink"/>
            <w:noProof/>
          </w:rPr>
          <w:t>Section 2.4</w:t>
        </w:r>
        <w:r>
          <w:rPr>
            <w:rFonts w:asciiTheme="minorHAnsi" w:eastAsiaTheme="minorEastAsia" w:hAnsiTheme="minorHAnsi" w:cstheme="minorBidi"/>
            <w:noProof/>
            <w:kern w:val="2"/>
            <w:sz w:val="22"/>
            <w:szCs w:val="22"/>
            <w14:ligatures w14:val="standardContextual"/>
          </w:rPr>
          <w:tab/>
        </w:r>
        <w:r w:rsidRPr="00DF4F6D">
          <w:rPr>
            <w:rStyle w:val="Hyperlink"/>
            <w:noProof/>
          </w:rPr>
          <w:t>Easements for the Association.</w:t>
        </w:r>
        <w:r>
          <w:rPr>
            <w:noProof/>
            <w:webHidden/>
          </w:rPr>
          <w:tab/>
        </w:r>
        <w:r>
          <w:rPr>
            <w:noProof/>
            <w:webHidden/>
          </w:rPr>
          <w:fldChar w:fldCharType="begin"/>
        </w:r>
        <w:r>
          <w:rPr>
            <w:noProof/>
            <w:webHidden/>
          </w:rPr>
          <w:instrText xml:space="preserve"> PAGEREF _Toc168320492 \h </w:instrText>
        </w:r>
        <w:r>
          <w:rPr>
            <w:noProof/>
            <w:webHidden/>
          </w:rPr>
        </w:r>
        <w:r>
          <w:rPr>
            <w:noProof/>
            <w:webHidden/>
          </w:rPr>
          <w:fldChar w:fldCharType="separate"/>
        </w:r>
        <w:r w:rsidR="00AF691B">
          <w:rPr>
            <w:noProof/>
            <w:webHidden/>
          </w:rPr>
          <w:t>7</w:t>
        </w:r>
        <w:r>
          <w:rPr>
            <w:noProof/>
            <w:webHidden/>
          </w:rPr>
          <w:fldChar w:fldCharType="end"/>
        </w:r>
      </w:hyperlink>
    </w:p>
    <w:p w14:paraId="25262A99" w14:textId="0B843C34" w:rsidR="00B6574B" w:rsidRDefault="00B6574B">
      <w:pPr>
        <w:pStyle w:val="TOC1"/>
        <w:rPr>
          <w:rFonts w:asciiTheme="minorHAnsi" w:eastAsiaTheme="minorEastAsia" w:hAnsiTheme="minorHAnsi" w:cstheme="minorBidi"/>
          <w:b w:val="0"/>
          <w:bCs w:val="0"/>
          <w:noProof/>
          <w:kern w:val="2"/>
          <w:sz w:val="22"/>
          <w:szCs w:val="22"/>
          <w14:ligatures w14:val="standardContextual"/>
        </w:rPr>
      </w:pPr>
      <w:hyperlink w:anchor="_Toc168320493" w:history="1">
        <w:r w:rsidRPr="00DF4F6D">
          <w:rPr>
            <w:rStyle w:val="Hyperlink"/>
            <w:noProof/>
          </w:rPr>
          <w:t>ARTICLE 3</w:t>
        </w:r>
        <w:r>
          <w:rPr>
            <w:rFonts w:asciiTheme="minorHAnsi" w:eastAsiaTheme="minorEastAsia" w:hAnsiTheme="minorHAnsi" w:cstheme="minorBidi"/>
            <w:b w:val="0"/>
            <w:bCs w:val="0"/>
            <w:noProof/>
            <w:kern w:val="2"/>
            <w:sz w:val="22"/>
            <w:szCs w:val="22"/>
            <w14:ligatures w14:val="standardContextual"/>
          </w:rPr>
          <w:tab/>
        </w:r>
        <w:r w:rsidRPr="00DF4F6D">
          <w:rPr>
            <w:rStyle w:val="Hyperlink"/>
            <w:noProof/>
          </w:rPr>
          <w:t>THE ASSOCIATION</w:t>
        </w:r>
        <w:r>
          <w:rPr>
            <w:noProof/>
            <w:webHidden/>
          </w:rPr>
          <w:tab/>
        </w:r>
        <w:r>
          <w:rPr>
            <w:noProof/>
            <w:webHidden/>
          </w:rPr>
          <w:fldChar w:fldCharType="begin"/>
        </w:r>
        <w:r>
          <w:rPr>
            <w:noProof/>
            <w:webHidden/>
          </w:rPr>
          <w:instrText xml:space="preserve"> PAGEREF _Toc168320493 \h </w:instrText>
        </w:r>
        <w:r>
          <w:rPr>
            <w:noProof/>
            <w:webHidden/>
          </w:rPr>
        </w:r>
        <w:r>
          <w:rPr>
            <w:noProof/>
            <w:webHidden/>
          </w:rPr>
          <w:fldChar w:fldCharType="separate"/>
        </w:r>
        <w:r w:rsidR="00AF691B">
          <w:rPr>
            <w:noProof/>
            <w:webHidden/>
          </w:rPr>
          <w:t>7</w:t>
        </w:r>
        <w:r>
          <w:rPr>
            <w:noProof/>
            <w:webHidden/>
          </w:rPr>
          <w:fldChar w:fldCharType="end"/>
        </w:r>
      </w:hyperlink>
    </w:p>
    <w:p w14:paraId="443CF0C5" w14:textId="04787770"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494" w:history="1">
        <w:r w:rsidRPr="00DF4F6D">
          <w:rPr>
            <w:rStyle w:val="Hyperlink"/>
            <w:noProof/>
          </w:rPr>
          <w:t>Section 3.1</w:t>
        </w:r>
        <w:r>
          <w:rPr>
            <w:rFonts w:asciiTheme="minorHAnsi" w:eastAsiaTheme="minorEastAsia" w:hAnsiTheme="minorHAnsi" w:cstheme="minorBidi"/>
            <w:noProof/>
            <w:kern w:val="2"/>
            <w:sz w:val="22"/>
            <w:szCs w:val="22"/>
            <w14:ligatures w14:val="standardContextual"/>
          </w:rPr>
          <w:tab/>
        </w:r>
        <w:r w:rsidRPr="00DF4F6D">
          <w:rPr>
            <w:rStyle w:val="Hyperlink"/>
            <w:noProof/>
          </w:rPr>
          <w:t>Membership.</w:t>
        </w:r>
        <w:r>
          <w:rPr>
            <w:noProof/>
            <w:webHidden/>
          </w:rPr>
          <w:tab/>
        </w:r>
        <w:r>
          <w:rPr>
            <w:noProof/>
            <w:webHidden/>
          </w:rPr>
          <w:fldChar w:fldCharType="begin"/>
        </w:r>
        <w:r>
          <w:rPr>
            <w:noProof/>
            <w:webHidden/>
          </w:rPr>
          <w:instrText xml:space="preserve"> PAGEREF _Toc168320494 \h </w:instrText>
        </w:r>
        <w:r>
          <w:rPr>
            <w:noProof/>
            <w:webHidden/>
          </w:rPr>
        </w:r>
        <w:r>
          <w:rPr>
            <w:noProof/>
            <w:webHidden/>
          </w:rPr>
          <w:fldChar w:fldCharType="separate"/>
        </w:r>
        <w:r w:rsidR="00AF691B">
          <w:rPr>
            <w:noProof/>
            <w:webHidden/>
          </w:rPr>
          <w:t>7</w:t>
        </w:r>
        <w:r>
          <w:rPr>
            <w:noProof/>
            <w:webHidden/>
          </w:rPr>
          <w:fldChar w:fldCharType="end"/>
        </w:r>
      </w:hyperlink>
    </w:p>
    <w:p w14:paraId="70ED9074" w14:textId="68336A00"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495" w:history="1">
        <w:r w:rsidRPr="00DF4F6D">
          <w:rPr>
            <w:rStyle w:val="Hyperlink"/>
            <w:noProof/>
          </w:rPr>
          <w:t>Section 3.2</w:t>
        </w:r>
        <w:r>
          <w:rPr>
            <w:rFonts w:asciiTheme="minorHAnsi" w:eastAsiaTheme="minorEastAsia" w:hAnsiTheme="minorHAnsi" w:cstheme="minorBidi"/>
            <w:noProof/>
            <w:kern w:val="2"/>
            <w:sz w:val="22"/>
            <w:szCs w:val="22"/>
            <w14:ligatures w14:val="standardContextual"/>
          </w:rPr>
          <w:tab/>
        </w:r>
        <w:r w:rsidRPr="00DF4F6D">
          <w:rPr>
            <w:rStyle w:val="Hyperlink"/>
            <w:noProof/>
          </w:rPr>
          <w:t>General Purposes and Powers of the Association.</w:t>
        </w:r>
        <w:r>
          <w:rPr>
            <w:noProof/>
            <w:webHidden/>
          </w:rPr>
          <w:tab/>
        </w:r>
        <w:r>
          <w:rPr>
            <w:noProof/>
            <w:webHidden/>
          </w:rPr>
          <w:fldChar w:fldCharType="begin"/>
        </w:r>
        <w:r>
          <w:rPr>
            <w:noProof/>
            <w:webHidden/>
          </w:rPr>
          <w:instrText xml:space="preserve"> PAGEREF _Toc168320495 \h </w:instrText>
        </w:r>
        <w:r>
          <w:rPr>
            <w:noProof/>
            <w:webHidden/>
          </w:rPr>
        </w:r>
        <w:r>
          <w:rPr>
            <w:noProof/>
            <w:webHidden/>
          </w:rPr>
          <w:fldChar w:fldCharType="separate"/>
        </w:r>
        <w:r w:rsidR="00AF691B">
          <w:rPr>
            <w:noProof/>
            <w:webHidden/>
          </w:rPr>
          <w:t>7</w:t>
        </w:r>
        <w:r>
          <w:rPr>
            <w:noProof/>
            <w:webHidden/>
          </w:rPr>
          <w:fldChar w:fldCharType="end"/>
        </w:r>
      </w:hyperlink>
    </w:p>
    <w:p w14:paraId="64CB98A4" w14:textId="61B303B3"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496" w:history="1">
        <w:r w:rsidRPr="00DF4F6D">
          <w:rPr>
            <w:rStyle w:val="Hyperlink"/>
            <w:noProof/>
          </w:rPr>
          <w:t>Section 3.3</w:t>
        </w:r>
        <w:r>
          <w:rPr>
            <w:rFonts w:asciiTheme="minorHAnsi" w:eastAsiaTheme="minorEastAsia" w:hAnsiTheme="minorHAnsi" w:cstheme="minorBidi"/>
            <w:noProof/>
            <w:kern w:val="2"/>
            <w:sz w:val="22"/>
            <w:szCs w:val="22"/>
            <w14:ligatures w14:val="standardContextual"/>
          </w:rPr>
          <w:tab/>
        </w:r>
        <w:r w:rsidRPr="00DF4F6D">
          <w:rPr>
            <w:rStyle w:val="Hyperlink"/>
            <w:noProof/>
          </w:rPr>
          <w:t>Authority of the Association.</w:t>
        </w:r>
        <w:r>
          <w:rPr>
            <w:noProof/>
            <w:webHidden/>
          </w:rPr>
          <w:tab/>
        </w:r>
        <w:r>
          <w:rPr>
            <w:noProof/>
            <w:webHidden/>
          </w:rPr>
          <w:fldChar w:fldCharType="begin"/>
        </w:r>
        <w:r>
          <w:rPr>
            <w:noProof/>
            <w:webHidden/>
          </w:rPr>
          <w:instrText xml:space="preserve"> PAGEREF _Toc168320496 \h </w:instrText>
        </w:r>
        <w:r>
          <w:rPr>
            <w:noProof/>
            <w:webHidden/>
          </w:rPr>
        </w:r>
        <w:r>
          <w:rPr>
            <w:noProof/>
            <w:webHidden/>
          </w:rPr>
          <w:fldChar w:fldCharType="separate"/>
        </w:r>
        <w:r w:rsidR="00AF691B">
          <w:rPr>
            <w:noProof/>
            <w:webHidden/>
          </w:rPr>
          <w:t>8</w:t>
        </w:r>
        <w:r>
          <w:rPr>
            <w:noProof/>
            <w:webHidden/>
          </w:rPr>
          <w:fldChar w:fldCharType="end"/>
        </w:r>
      </w:hyperlink>
    </w:p>
    <w:p w14:paraId="71ABB7FF" w14:textId="04A1FF20"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497" w:history="1">
        <w:r w:rsidRPr="00DF4F6D">
          <w:rPr>
            <w:rStyle w:val="Hyperlink"/>
            <w:noProof/>
          </w:rPr>
          <w:t>Section 3.4</w:t>
        </w:r>
        <w:r>
          <w:rPr>
            <w:rFonts w:asciiTheme="minorHAnsi" w:eastAsiaTheme="minorEastAsia" w:hAnsiTheme="minorHAnsi" w:cstheme="minorBidi"/>
            <w:noProof/>
            <w:kern w:val="2"/>
            <w:sz w:val="22"/>
            <w:szCs w:val="22"/>
            <w14:ligatures w14:val="standardContextual"/>
          </w:rPr>
          <w:tab/>
        </w:r>
        <w:r w:rsidRPr="00DF4F6D">
          <w:rPr>
            <w:rStyle w:val="Hyperlink"/>
            <w:noProof/>
          </w:rPr>
          <w:t>Allocated Interests.</w:t>
        </w:r>
        <w:r>
          <w:rPr>
            <w:noProof/>
            <w:webHidden/>
          </w:rPr>
          <w:tab/>
        </w:r>
        <w:r>
          <w:rPr>
            <w:noProof/>
            <w:webHidden/>
          </w:rPr>
          <w:fldChar w:fldCharType="begin"/>
        </w:r>
        <w:r>
          <w:rPr>
            <w:noProof/>
            <w:webHidden/>
          </w:rPr>
          <w:instrText xml:space="preserve"> PAGEREF _Toc168320497 \h </w:instrText>
        </w:r>
        <w:r>
          <w:rPr>
            <w:noProof/>
            <w:webHidden/>
          </w:rPr>
        </w:r>
        <w:r>
          <w:rPr>
            <w:noProof/>
            <w:webHidden/>
          </w:rPr>
          <w:fldChar w:fldCharType="separate"/>
        </w:r>
        <w:r w:rsidR="00AF691B">
          <w:rPr>
            <w:noProof/>
            <w:webHidden/>
          </w:rPr>
          <w:t>8</w:t>
        </w:r>
        <w:r>
          <w:rPr>
            <w:noProof/>
            <w:webHidden/>
          </w:rPr>
          <w:fldChar w:fldCharType="end"/>
        </w:r>
      </w:hyperlink>
    </w:p>
    <w:p w14:paraId="63BEAB78" w14:textId="584DC589"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498" w:history="1">
        <w:r w:rsidRPr="00DF4F6D">
          <w:rPr>
            <w:rStyle w:val="Hyperlink"/>
            <w:noProof/>
          </w:rPr>
          <w:t>Section 3.5</w:t>
        </w:r>
        <w:r>
          <w:rPr>
            <w:rFonts w:asciiTheme="minorHAnsi" w:eastAsiaTheme="minorEastAsia" w:hAnsiTheme="minorHAnsi" w:cstheme="minorBidi"/>
            <w:noProof/>
            <w:kern w:val="2"/>
            <w:sz w:val="22"/>
            <w:szCs w:val="22"/>
            <w14:ligatures w14:val="standardContextual"/>
          </w:rPr>
          <w:tab/>
        </w:r>
        <w:r w:rsidRPr="00DF4F6D">
          <w:rPr>
            <w:rStyle w:val="Hyperlink"/>
            <w:noProof/>
          </w:rPr>
          <w:t>Managing Agent.</w:t>
        </w:r>
        <w:r>
          <w:rPr>
            <w:noProof/>
            <w:webHidden/>
          </w:rPr>
          <w:tab/>
        </w:r>
        <w:r>
          <w:rPr>
            <w:noProof/>
            <w:webHidden/>
          </w:rPr>
          <w:fldChar w:fldCharType="begin"/>
        </w:r>
        <w:r>
          <w:rPr>
            <w:noProof/>
            <w:webHidden/>
          </w:rPr>
          <w:instrText xml:space="preserve"> PAGEREF _Toc168320498 \h </w:instrText>
        </w:r>
        <w:r>
          <w:rPr>
            <w:noProof/>
            <w:webHidden/>
          </w:rPr>
        </w:r>
        <w:r>
          <w:rPr>
            <w:noProof/>
            <w:webHidden/>
          </w:rPr>
          <w:fldChar w:fldCharType="separate"/>
        </w:r>
        <w:r w:rsidR="00AF691B">
          <w:rPr>
            <w:noProof/>
            <w:webHidden/>
          </w:rPr>
          <w:t>8</w:t>
        </w:r>
        <w:r>
          <w:rPr>
            <w:noProof/>
            <w:webHidden/>
          </w:rPr>
          <w:fldChar w:fldCharType="end"/>
        </w:r>
      </w:hyperlink>
    </w:p>
    <w:p w14:paraId="24C501EC" w14:textId="656C02D2"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499" w:history="1">
        <w:r w:rsidRPr="00DF4F6D">
          <w:rPr>
            <w:rStyle w:val="Hyperlink"/>
            <w:noProof/>
          </w:rPr>
          <w:t>Section 3.6</w:t>
        </w:r>
        <w:r>
          <w:rPr>
            <w:rFonts w:asciiTheme="minorHAnsi" w:eastAsiaTheme="minorEastAsia" w:hAnsiTheme="minorHAnsi" w:cstheme="minorBidi"/>
            <w:noProof/>
            <w:kern w:val="2"/>
            <w:sz w:val="22"/>
            <w:szCs w:val="22"/>
            <w14:ligatures w14:val="standardContextual"/>
          </w:rPr>
          <w:tab/>
        </w:r>
        <w:r w:rsidRPr="00DF4F6D">
          <w:rPr>
            <w:rStyle w:val="Hyperlink"/>
            <w:noProof/>
          </w:rPr>
          <w:t>Right to Notice.</w:t>
        </w:r>
        <w:r>
          <w:rPr>
            <w:noProof/>
            <w:webHidden/>
          </w:rPr>
          <w:tab/>
        </w:r>
        <w:r>
          <w:rPr>
            <w:noProof/>
            <w:webHidden/>
          </w:rPr>
          <w:fldChar w:fldCharType="begin"/>
        </w:r>
        <w:r>
          <w:rPr>
            <w:noProof/>
            <w:webHidden/>
          </w:rPr>
          <w:instrText xml:space="preserve"> PAGEREF _Toc168320499 \h </w:instrText>
        </w:r>
        <w:r>
          <w:rPr>
            <w:noProof/>
            <w:webHidden/>
          </w:rPr>
        </w:r>
        <w:r>
          <w:rPr>
            <w:noProof/>
            <w:webHidden/>
          </w:rPr>
          <w:fldChar w:fldCharType="separate"/>
        </w:r>
        <w:r w:rsidR="00AF691B">
          <w:rPr>
            <w:noProof/>
            <w:webHidden/>
          </w:rPr>
          <w:t>8</w:t>
        </w:r>
        <w:r>
          <w:rPr>
            <w:noProof/>
            <w:webHidden/>
          </w:rPr>
          <w:fldChar w:fldCharType="end"/>
        </w:r>
      </w:hyperlink>
    </w:p>
    <w:p w14:paraId="34E780B8" w14:textId="4BAF7806"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00" w:history="1">
        <w:r w:rsidRPr="00DF4F6D">
          <w:rPr>
            <w:rStyle w:val="Hyperlink"/>
            <w:noProof/>
          </w:rPr>
          <w:t>Section 3.7</w:t>
        </w:r>
        <w:r>
          <w:rPr>
            <w:rFonts w:asciiTheme="minorHAnsi" w:eastAsiaTheme="minorEastAsia" w:hAnsiTheme="minorHAnsi" w:cstheme="minorBidi"/>
            <w:noProof/>
            <w:kern w:val="2"/>
            <w:sz w:val="22"/>
            <w:szCs w:val="22"/>
            <w14:ligatures w14:val="standardContextual"/>
          </w:rPr>
          <w:tab/>
        </w:r>
        <w:r w:rsidRPr="00DF4F6D">
          <w:rPr>
            <w:rStyle w:val="Hyperlink"/>
            <w:noProof/>
          </w:rPr>
          <w:t>Indemnification.</w:t>
        </w:r>
        <w:r>
          <w:rPr>
            <w:noProof/>
            <w:webHidden/>
          </w:rPr>
          <w:tab/>
        </w:r>
        <w:r>
          <w:rPr>
            <w:noProof/>
            <w:webHidden/>
          </w:rPr>
          <w:fldChar w:fldCharType="begin"/>
        </w:r>
        <w:r>
          <w:rPr>
            <w:noProof/>
            <w:webHidden/>
          </w:rPr>
          <w:instrText xml:space="preserve"> PAGEREF _Toc168320500 \h </w:instrText>
        </w:r>
        <w:r>
          <w:rPr>
            <w:noProof/>
            <w:webHidden/>
          </w:rPr>
        </w:r>
        <w:r>
          <w:rPr>
            <w:noProof/>
            <w:webHidden/>
          </w:rPr>
          <w:fldChar w:fldCharType="separate"/>
        </w:r>
        <w:r w:rsidR="00AF691B">
          <w:rPr>
            <w:noProof/>
            <w:webHidden/>
          </w:rPr>
          <w:t>8</w:t>
        </w:r>
        <w:r>
          <w:rPr>
            <w:noProof/>
            <w:webHidden/>
          </w:rPr>
          <w:fldChar w:fldCharType="end"/>
        </w:r>
      </w:hyperlink>
    </w:p>
    <w:p w14:paraId="3041DF59" w14:textId="3C5C2712"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01" w:history="1">
        <w:r w:rsidRPr="00DF4F6D">
          <w:rPr>
            <w:rStyle w:val="Hyperlink"/>
            <w:noProof/>
          </w:rPr>
          <w:t>Section 3.8</w:t>
        </w:r>
        <w:r>
          <w:rPr>
            <w:rFonts w:asciiTheme="minorHAnsi" w:eastAsiaTheme="minorEastAsia" w:hAnsiTheme="minorHAnsi" w:cstheme="minorBidi"/>
            <w:noProof/>
            <w:kern w:val="2"/>
            <w:sz w:val="22"/>
            <w:szCs w:val="22"/>
            <w14:ligatures w14:val="standardContextual"/>
          </w:rPr>
          <w:tab/>
        </w:r>
        <w:r w:rsidRPr="00DF4F6D">
          <w:rPr>
            <w:rStyle w:val="Hyperlink"/>
            <w:noProof/>
          </w:rPr>
          <w:t>Education and Training.</w:t>
        </w:r>
        <w:r>
          <w:rPr>
            <w:noProof/>
            <w:webHidden/>
          </w:rPr>
          <w:tab/>
        </w:r>
        <w:r>
          <w:rPr>
            <w:noProof/>
            <w:webHidden/>
          </w:rPr>
          <w:fldChar w:fldCharType="begin"/>
        </w:r>
        <w:r>
          <w:rPr>
            <w:noProof/>
            <w:webHidden/>
          </w:rPr>
          <w:instrText xml:space="preserve"> PAGEREF _Toc168320501 \h </w:instrText>
        </w:r>
        <w:r>
          <w:rPr>
            <w:noProof/>
            <w:webHidden/>
          </w:rPr>
        </w:r>
        <w:r>
          <w:rPr>
            <w:noProof/>
            <w:webHidden/>
          </w:rPr>
          <w:fldChar w:fldCharType="separate"/>
        </w:r>
        <w:r w:rsidR="00AF691B">
          <w:rPr>
            <w:noProof/>
            <w:webHidden/>
          </w:rPr>
          <w:t>9</w:t>
        </w:r>
        <w:r>
          <w:rPr>
            <w:noProof/>
            <w:webHidden/>
          </w:rPr>
          <w:fldChar w:fldCharType="end"/>
        </w:r>
      </w:hyperlink>
    </w:p>
    <w:p w14:paraId="6A221E44" w14:textId="13B12170" w:rsidR="00B6574B" w:rsidRDefault="00B6574B">
      <w:pPr>
        <w:pStyle w:val="TOC1"/>
        <w:rPr>
          <w:rFonts w:asciiTheme="minorHAnsi" w:eastAsiaTheme="minorEastAsia" w:hAnsiTheme="minorHAnsi" w:cstheme="minorBidi"/>
          <w:b w:val="0"/>
          <w:bCs w:val="0"/>
          <w:noProof/>
          <w:kern w:val="2"/>
          <w:sz w:val="22"/>
          <w:szCs w:val="22"/>
          <w14:ligatures w14:val="standardContextual"/>
        </w:rPr>
      </w:pPr>
      <w:hyperlink w:anchor="_Toc168320502" w:history="1">
        <w:r w:rsidRPr="00DF4F6D">
          <w:rPr>
            <w:rStyle w:val="Hyperlink"/>
            <w:noProof/>
          </w:rPr>
          <w:t>ARTICLE 4</w:t>
        </w:r>
        <w:r>
          <w:rPr>
            <w:rFonts w:asciiTheme="minorHAnsi" w:eastAsiaTheme="minorEastAsia" w:hAnsiTheme="minorHAnsi" w:cstheme="minorBidi"/>
            <w:b w:val="0"/>
            <w:bCs w:val="0"/>
            <w:noProof/>
            <w:kern w:val="2"/>
            <w:sz w:val="22"/>
            <w:szCs w:val="22"/>
            <w14:ligatures w14:val="standardContextual"/>
          </w:rPr>
          <w:tab/>
        </w:r>
        <w:r w:rsidRPr="00DF4F6D">
          <w:rPr>
            <w:rStyle w:val="Hyperlink"/>
            <w:noProof/>
          </w:rPr>
          <w:t>ASSESSMENTS</w:t>
        </w:r>
        <w:r>
          <w:rPr>
            <w:noProof/>
            <w:webHidden/>
          </w:rPr>
          <w:tab/>
        </w:r>
        <w:r>
          <w:rPr>
            <w:noProof/>
            <w:webHidden/>
          </w:rPr>
          <w:fldChar w:fldCharType="begin"/>
        </w:r>
        <w:r>
          <w:rPr>
            <w:noProof/>
            <w:webHidden/>
          </w:rPr>
          <w:instrText xml:space="preserve"> PAGEREF _Toc168320502 \h </w:instrText>
        </w:r>
        <w:r>
          <w:rPr>
            <w:noProof/>
            <w:webHidden/>
          </w:rPr>
        </w:r>
        <w:r>
          <w:rPr>
            <w:noProof/>
            <w:webHidden/>
          </w:rPr>
          <w:fldChar w:fldCharType="separate"/>
        </w:r>
        <w:r w:rsidR="00AF691B">
          <w:rPr>
            <w:noProof/>
            <w:webHidden/>
          </w:rPr>
          <w:t>9</w:t>
        </w:r>
        <w:r>
          <w:rPr>
            <w:noProof/>
            <w:webHidden/>
          </w:rPr>
          <w:fldChar w:fldCharType="end"/>
        </w:r>
      </w:hyperlink>
    </w:p>
    <w:p w14:paraId="39EFF4BD" w14:textId="71B98D1B"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03" w:history="1">
        <w:r w:rsidRPr="00DF4F6D">
          <w:rPr>
            <w:rStyle w:val="Hyperlink"/>
            <w:noProof/>
          </w:rPr>
          <w:t>Section 4.1</w:t>
        </w:r>
        <w:r>
          <w:rPr>
            <w:rFonts w:asciiTheme="minorHAnsi" w:eastAsiaTheme="minorEastAsia" w:hAnsiTheme="minorHAnsi" w:cstheme="minorBidi"/>
            <w:noProof/>
            <w:kern w:val="2"/>
            <w:sz w:val="22"/>
            <w:szCs w:val="22"/>
            <w14:ligatures w14:val="standardContextual"/>
          </w:rPr>
          <w:tab/>
        </w:r>
        <w:r w:rsidRPr="00DF4F6D">
          <w:rPr>
            <w:rStyle w:val="Hyperlink"/>
            <w:noProof/>
          </w:rPr>
          <w:t>Creation of Association Lien and Personal Obligation to Pay Assessments.</w:t>
        </w:r>
        <w:r>
          <w:rPr>
            <w:noProof/>
            <w:webHidden/>
          </w:rPr>
          <w:tab/>
        </w:r>
        <w:r>
          <w:rPr>
            <w:noProof/>
            <w:webHidden/>
          </w:rPr>
          <w:fldChar w:fldCharType="begin"/>
        </w:r>
        <w:r>
          <w:rPr>
            <w:noProof/>
            <w:webHidden/>
          </w:rPr>
          <w:instrText xml:space="preserve"> PAGEREF _Toc168320503 \h </w:instrText>
        </w:r>
        <w:r>
          <w:rPr>
            <w:noProof/>
            <w:webHidden/>
          </w:rPr>
        </w:r>
        <w:r>
          <w:rPr>
            <w:noProof/>
            <w:webHidden/>
          </w:rPr>
          <w:fldChar w:fldCharType="separate"/>
        </w:r>
        <w:r w:rsidR="00AF691B">
          <w:rPr>
            <w:noProof/>
            <w:webHidden/>
          </w:rPr>
          <w:t>9</w:t>
        </w:r>
        <w:r>
          <w:rPr>
            <w:noProof/>
            <w:webHidden/>
          </w:rPr>
          <w:fldChar w:fldCharType="end"/>
        </w:r>
      </w:hyperlink>
    </w:p>
    <w:p w14:paraId="458CCEED" w14:textId="53FA4027"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04" w:history="1">
        <w:r w:rsidRPr="00DF4F6D">
          <w:rPr>
            <w:rStyle w:val="Hyperlink"/>
            <w:noProof/>
          </w:rPr>
          <w:t>Section 4.2</w:t>
        </w:r>
        <w:r>
          <w:rPr>
            <w:rFonts w:asciiTheme="minorHAnsi" w:eastAsiaTheme="minorEastAsia" w:hAnsiTheme="minorHAnsi" w:cstheme="minorBidi"/>
            <w:noProof/>
            <w:kern w:val="2"/>
            <w:sz w:val="22"/>
            <w:szCs w:val="22"/>
            <w14:ligatures w14:val="standardContextual"/>
          </w:rPr>
          <w:tab/>
        </w:r>
        <w:r w:rsidRPr="00DF4F6D">
          <w:rPr>
            <w:rStyle w:val="Hyperlink"/>
            <w:noProof/>
          </w:rPr>
          <w:t>Annual Assessment.</w:t>
        </w:r>
        <w:r>
          <w:rPr>
            <w:noProof/>
            <w:webHidden/>
          </w:rPr>
          <w:tab/>
        </w:r>
        <w:r>
          <w:rPr>
            <w:noProof/>
            <w:webHidden/>
          </w:rPr>
          <w:fldChar w:fldCharType="begin"/>
        </w:r>
        <w:r>
          <w:rPr>
            <w:noProof/>
            <w:webHidden/>
          </w:rPr>
          <w:instrText xml:space="preserve"> PAGEREF _Toc168320504 \h </w:instrText>
        </w:r>
        <w:r>
          <w:rPr>
            <w:noProof/>
            <w:webHidden/>
          </w:rPr>
        </w:r>
        <w:r>
          <w:rPr>
            <w:noProof/>
            <w:webHidden/>
          </w:rPr>
          <w:fldChar w:fldCharType="separate"/>
        </w:r>
        <w:r w:rsidR="00AF691B">
          <w:rPr>
            <w:noProof/>
            <w:webHidden/>
          </w:rPr>
          <w:t>9</w:t>
        </w:r>
        <w:r>
          <w:rPr>
            <w:noProof/>
            <w:webHidden/>
          </w:rPr>
          <w:fldChar w:fldCharType="end"/>
        </w:r>
      </w:hyperlink>
    </w:p>
    <w:p w14:paraId="45EB32E3" w14:textId="20E796B1"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05" w:history="1">
        <w:r w:rsidRPr="00DF4F6D">
          <w:rPr>
            <w:rStyle w:val="Hyperlink"/>
            <w:noProof/>
          </w:rPr>
          <w:t>Section 4.3</w:t>
        </w:r>
        <w:r>
          <w:rPr>
            <w:rFonts w:asciiTheme="minorHAnsi" w:eastAsiaTheme="minorEastAsia" w:hAnsiTheme="minorHAnsi" w:cstheme="minorBidi"/>
            <w:noProof/>
            <w:kern w:val="2"/>
            <w:sz w:val="22"/>
            <w:szCs w:val="22"/>
            <w14:ligatures w14:val="standardContextual"/>
          </w:rPr>
          <w:tab/>
        </w:r>
        <w:r w:rsidRPr="00DF4F6D">
          <w:rPr>
            <w:rStyle w:val="Hyperlink"/>
            <w:noProof/>
          </w:rPr>
          <w:t>Special Assessments.</w:t>
        </w:r>
        <w:r>
          <w:rPr>
            <w:noProof/>
            <w:webHidden/>
          </w:rPr>
          <w:tab/>
        </w:r>
        <w:r>
          <w:rPr>
            <w:noProof/>
            <w:webHidden/>
          </w:rPr>
          <w:fldChar w:fldCharType="begin"/>
        </w:r>
        <w:r>
          <w:rPr>
            <w:noProof/>
            <w:webHidden/>
          </w:rPr>
          <w:instrText xml:space="preserve"> PAGEREF _Toc168320505 \h </w:instrText>
        </w:r>
        <w:r>
          <w:rPr>
            <w:noProof/>
            <w:webHidden/>
          </w:rPr>
        </w:r>
        <w:r>
          <w:rPr>
            <w:noProof/>
            <w:webHidden/>
          </w:rPr>
          <w:fldChar w:fldCharType="separate"/>
        </w:r>
        <w:r w:rsidR="00AF691B">
          <w:rPr>
            <w:noProof/>
            <w:webHidden/>
          </w:rPr>
          <w:t>10</w:t>
        </w:r>
        <w:r>
          <w:rPr>
            <w:noProof/>
            <w:webHidden/>
          </w:rPr>
          <w:fldChar w:fldCharType="end"/>
        </w:r>
      </w:hyperlink>
    </w:p>
    <w:p w14:paraId="6B0C11AB" w14:textId="2BC79FE8"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06" w:history="1">
        <w:r w:rsidRPr="00DF4F6D">
          <w:rPr>
            <w:rStyle w:val="Hyperlink"/>
            <w:noProof/>
          </w:rPr>
          <w:t>Section 4.4</w:t>
        </w:r>
        <w:r>
          <w:rPr>
            <w:rFonts w:asciiTheme="minorHAnsi" w:eastAsiaTheme="minorEastAsia" w:hAnsiTheme="minorHAnsi" w:cstheme="minorBidi"/>
            <w:noProof/>
            <w:kern w:val="2"/>
            <w:sz w:val="22"/>
            <w:szCs w:val="22"/>
            <w14:ligatures w14:val="standardContextual"/>
          </w:rPr>
          <w:tab/>
        </w:r>
        <w:r w:rsidRPr="00DF4F6D">
          <w:rPr>
            <w:rStyle w:val="Hyperlink"/>
            <w:noProof/>
          </w:rPr>
          <w:t>Application of Payments.</w:t>
        </w:r>
        <w:r>
          <w:rPr>
            <w:noProof/>
            <w:webHidden/>
          </w:rPr>
          <w:tab/>
        </w:r>
        <w:r>
          <w:rPr>
            <w:noProof/>
            <w:webHidden/>
          </w:rPr>
          <w:fldChar w:fldCharType="begin"/>
        </w:r>
        <w:r>
          <w:rPr>
            <w:noProof/>
            <w:webHidden/>
          </w:rPr>
          <w:instrText xml:space="preserve"> PAGEREF _Toc168320506 \h </w:instrText>
        </w:r>
        <w:r>
          <w:rPr>
            <w:noProof/>
            <w:webHidden/>
          </w:rPr>
        </w:r>
        <w:r>
          <w:rPr>
            <w:noProof/>
            <w:webHidden/>
          </w:rPr>
          <w:fldChar w:fldCharType="separate"/>
        </w:r>
        <w:r w:rsidR="00AF691B">
          <w:rPr>
            <w:noProof/>
            <w:webHidden/>
          </w:rPr>
          <w:t>10</w:t>
        </w:r>
        <w:r>
          <w:rPr>
            <w:noProof/>
            <w:webHidden/>
          </w:rPr>
          <w:fldChar w:fldCharType="end"/>
        </w:r>
      </w:hyperlink>
    </w:p>
    <w:p w14:paraId="490EB9D8" w14:textId="0A189D57"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07" w:history="1">
        <w:r w:rsidRPr="00DF4F6D">
          <w:rPr>
            <w:rStyle w:val="Hyperlink"/>
            <w:noProof/>
          </w:rPr>
          <w:t>Section 4.5</w:t>
        </w:r>
        <w:r>
          <w:rPr>
            <w:rFonts w:asciiTheme="minorHAnsi" w:eastAsiaTheme="minorEastAsia" w:hAnsiTheme="minorHAnsi" w:cstheme="minorBidi"/>
            <w:noProof/>
            <w:kern w:val="2"/>
            <w:sz w:val="22"/>
            <w:szCs w:val="22"/>
            <w14:ligatures w14:val="standardContextual"/>
          </w:rPr>
          <w:tab/>
        </w:r>
        <w:r w:rsidRPr="00DF4F6D">
          <w:rPr>
            <w:rStyle w:val="Hyperlink"/>
            <w:noProof/>
          </w:rPr>
          <w:t>Effect of Non</w:t>
        </w:r>
        <w:r w:rsidRPr="00DF4F6D">
          <w:rPr>
            <w:rStyle w:val="Hyperlink"/>
            <w:noProof/>
          </w:rPr>
          <w:noBreakHyphen/>
          <w:t>Payment of Assessments.</w:t>
        </w:r>
        <w:r>
          <w:rPr>
            <w:noProof/>
            <w:webHidden/>
          </w:rPr>
          <w:tab/>
        </w:r>
        <w:r>
          <w:rPr>
            <w:noProof/>
            <w:webHidden/>
          </w:rPr>
          <w:fldChar w:fldCharType="begin"/>
        </w:r>
        <w:r>
          <w:rPr>
            <w:noProof/>
            <w:webHidden/>
          </w:rPr>
          <w:instrText xml:space="preserve"> PAGEREF _Toc168320507 \h </w:instrText>
        </w:r>
        <w:r>
          <w:rPr>
            <w:noProof/>
            <w:webHidden/>
          </w:rPr>
        </w:r>
        <w:r>
          <w:rPr>
            <w:noProof/>
            <w:webHidden/>
          </w:rPr>
          <w:fldChar w:fldCharType="separate"/>
        </w:r>
        <w:r w:rsidR="00AF691B">
          <w:rPr>
            <w:noProof/>
            <w:webHidden/>
          </w:rPr>
          <w:t>10</w:t>
        </w:r>
        <w:r>
          <w:rPr>
            <w:noProof/>
            <w:webHidden/>
          </w:rPr>
          <w:fldChar w:fldCharType="end"/>
        </w:r>
      </w:hyperlink>
    </w:p>
    <w:p w14:paraId="54FC5C86" w14:textId="6EB3EFA6"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08" w:history="1">
        <w:r w:rsidRPr="00DF4F6D">
          <w:rPr>
            <w:rStyle w:val="Hyperlink"/>
            <w:noProof/>
          </w:rPr>
          <w:t>Section 4.6</w:t>
        </w:r>
        <w:r>
          <w:rPr>
            <w:rFonts w:asciiTheme="minorHAnsi" w:eastAsiaTheme="minorEastAsia" w:hAnsiTheme="minorHAnsi" w:cstheme="minorBidi"/>
            <w:noProof/>
            <w:kern w:val="2"/>
            <w:sz w:val="22"/>
            <w:szCs w:val="22"/>
            <w14:ligatures w14:val="standardContextual"/>
          </w:rPr>
          <w:tab/>
        </w:r>
        <w:r w:rsidRPr="00DF4F6D">
          <w:rPr>
            <w:rStyle w:val="Hyperlink"/>
            <w:noProof/>
          </w:rPr>
          <w:t>Lien Priority.</w:t>
        </w:r>
        <w:r>
          <w:rPr>
            <w:noProof/>
            <w:webHidden/>
          </w:rPr>
          <w:tab/>
        </w:r>
        <w:r>
          <w:rPr>
            <w:noProof/>
            <w:webHidden/>
          </w:rPr>
          <w:fldChar w:fldCharType="begin"/>
        </w:r>
        <w:r>
          <w:rPr>
            <w:noProof/>
            <w:webHidden/>
          </w:rPr>
          <w:instrText xml:space="preserve"> PAGEREF _Toc168320508 \h </w:instrText>
        </w:r>
        <w:r>
          <w:rPr>
            <w:noProof/>
            <w:webHidden/>
          </w:rPr>
        </w:r>
        <w:r>
          <w:rPr>
            <w:noProof/>
            <w:webHidden/>
          </w:rPr>
          <w:fldChar w:fldCharType="separate"/>
        </w:r>
        <w:r w:rsidR="00AF691B">
          <w:rPr>
            <w:noProof/>
            <w:webHidden/>
          </w:rPr>
          <w:t>11</w:t>
        </w:r>
        <w:r>
          <w:rPr>
            <w:noProof/>
            <w:webHidden/>
          </w:rPr>
          <w:fldChar w:fldCharType="end"/>
        </w:r>
      </w:hyperlink>
    </w:p>
    <w:p w14:paraId="70765E56" w14:textId="0D3E72D8" w:rsidR="00B6574B" w:rsidRDefault="00B6574B">
      <w:pPr>
        <w:pStyle w:val="TOC1"/>
        <w:rPr>
          <w:rFonts w:asciiTheme="minorHAnsi" w:eastAsiaTheme="minorEastAsia" w:hAnsiTheme="minorHAnsi" w:cstheme="minorBidi"/>
          <w:b w:val="0"/>
          <w:bCs w:val="0"/>
          <w:noProof/>
          <w:kern w:val="2"/>
          <w:sz w:val="22"/>
          <w:szCs w:val="22"/>
          <w14:ligatures w14:val="standardContextual"/>
        </w:rPr>
      </w:pPr>
      <w:hyperlink w:anchor="_Toc168320509" w:history="1">
        <w:r w:rsidRPr="00DF4F6D">
          <w:rPr>
            <w:rStyle w:val="Hyperlink"/>
            <w:noProof/>
          </w:rPr>
          <w:t>ARTICLE 5</w:t>
        </w:r>
        <w:r>
          <w:rPr>
            <w:rFonts w:asciiTheme="minorHAnsi" w:eastAsiaTheme="minorEastAsia" w:hAnsiTheme="minorHAnsi" w:cstheme="minorBidi"/>
            <w:b w:val="0"/>
            <w:bCs w:val="0"/>
            <w:noProof/>
            <w:kern w:val="2"/>
            <w:sz w:val="22"/>
            <w:szCs w:val="22"/>
            <w14:ligatures w14:val="standardContextual"/>
          </w:rPr>
          <w:tab/>
        </w:r>
        <w:r w:rsidRPr="00DF4F6D">
          <w:rPr>
            <w:rStyle w:val="Hyperlink"/>
            <w:noProof/>
          </w:rPr>
          <w:t>RESTRICTIONS</w:t>
        </w:r>
        <w:r>
          <w:rPr>
            <w:noProof/>
            <w:webHidden/>
          </w:rPr>
          <w:tab/>
        </w:r>
        <w:r>
          <w:rPr>
            <w:noProof/>
            <w:webHidden/>
          </w:rPr>
          <w:fldChar w:fldCharType="begin"/>
        </w:r>
        <w:r>
          <w:rPr>
            <w:noProof/>
            <w:webHidden/>
          </w:rPr>
          <w:instrText xml:space="preserve"> PAGEREF _Toc168320509 \h </w:instrText>
        </w:r>
        <w:r>
          <w:rPr>
            <w:noProof/>
            <w:webHidden/>
          </w:rPr>
        </w:r>
        <w:r>
          <w:rPr>
            <w:noProof/>
            <w:webHidden/>
          </w:rPr>
          <w:fldChar w:fldCharType="separate"/>
        </w:r>
        <w:r w:rsidR="00AF691B">
          <w:rPr>
            <w:noProof/>
            <w:webHidden/>
          </w:rPr>
          <w:t>12</w:t>
        </w:r>
        <w:r>
          <w:rPr>
            <w:noProof/>
            <w:webHidden/>
          </w:rPr>
          <w:fldChar w:fldCharType="end"/>
        </w:r>
      </w:hyperlink>
    </w:p>
    <w:p w14:paraId="080E0B65" w14:textId="1463E181"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10" w:history="1">
        <w:r w:rsidRPr="00DF4F6D">
          <w:rPr>
            <w:rStyle w:val="Hyperlink"/>
            <w:noProof/>
          </w:rPr>
          <w:t>Section 5.1</w:t>
        </w:r>
        <w:r>
          <w:rPr>
            <w:rFonts w:asciiTheme="minorHAnsi" w:eastAsiaTheme="minorEastAsia" w:hAnsiTheme="minorHAnsi" w:cstheme="minorBidi"/>
            <w:noProof/>
            <w:kern w:val="2"/>
            <w:sz w:val="22"/>
            <w:szCs w:val="22"/>
            <w14:ligatures w14:val="standardContextual"/>
          </w:rPr>
          <w:tab/>
        </w:r>
        <w:r w:rsidRPr="00DF4F6D">
          <w:rPr>
            <w:rStyle w:val="Hyperlink"/>
            <w:noProof/>
          </w:rPr>
          <w:t>Flexible Application of the Subsequent Covenants and Restrictions.</w:t>
        </w:r>
        <w:r>
          <w:rPr>
            <w:noProof/>
            <w:webHidden/>
          </w:rPr>
          <w:tab/>
        </w:r>
        <w:r>
          <w:rPr>
            <w:noProof/>
            <w:webHidden/>
          </w:rPr>
          <w:fldChar w:fldCharType="begin"/>
        </w:r>
        <w:r>
          <w:rPr>
            <w:noProof/>
            <w:webHidden/>
          </w:rPr>
          <w:instrText xml:space="preserve"> PAGEREF _Toc168320510 \h </w:instrText>
        </w:r>
        <w:r>
          <w:rPr>
            <w:noProof/>
            <w:webHidden/>
          </w:rPr>
        </w:r>
        <w:r>
          <w:rPr>
            <w:noProof/>
            <w:webHidden/>
          </w:rPr>
          <w:fldChar w:fldCharType="separate"/>
        </w:r>
        <w:r w:rsidR="00AF691B">
          <w:rPr>
            <w:noProof/>
            <w:webHidden/>
          </w:rPr>
          <w:t>12</w:t>
        </w:r>
        <w:r>
          <w:rPr>
            <w:noProof/>
            <w:webHidden/>
          </w:rPr>
          <w:fldChar w:fldCharType="end"/>
        </w:r>
      </w:hyperlink>
    </w:p>
    <w:p w14:paraId="1DD7E8CD" w14:textId="5B5E8643"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11" w:history="1">
        <w:r w:rsidRPr="00DF4F6D">
          <w:rPr>
            <w:rStyle w:val="Hyperlink"/>
            <w:noProof/>
          </w:rPr>
          <w:t>Section 5.2</w:t>
        </w:r>
        <w:r>
          <w:rPr>
            <w:rFonts w:asciiTheme="minorHAnsi" w:eastAsiaTheme="minorEastAsia" w:hAnsiTheme="minorHAnsi" w:cstheme="minorBidi"/>
            <w:noProof/>
            <w:kern w:val="2"/>
            <w:sz w:val="22"/>
            <w:szCs w:val="22"/>
            <w14:ligatures w14:val="standardContextual"/>
          </w:rPr>
          <w:tab/>
        </w:r>
        <w:r w:rsidRPr="00DF4F6D">
          <w:rPr>
            <w:rStyle w:val="Hyperlink"/>
            <w:noProof/>
          </w:rPr>
          <w:t>Authority.</w:t>
        </w:r>
        <w:r>
          <w:rPr>
            <w:noProof/>
            <w:webHidden/>
          </w:rPr>
          <w:tab/>
        </w:r>
        <w:r>
          <w:rPr>
            <w:noProof/>
            <w:webHidden/>
          </w:rPr>
          <w:fldChar w:fldCharType="begin"/>
        </w:r>
        <w:r>
          <w:rPr>
            <w:noProof/>
            <w:webHidden/>
          </w:rPr>
          <w:instrText xml:space="preserve"> PAGEREF _Toc168320511 \h </w:instrText>
        </w:r>
        <w:r>
          <w:rPr>
            <w:noProof/>
            <w:webHidden/>
          </w:rPr>
        </w:r>
        <w:r>
          <w:rPr>
            <w:noProof/>
            <w:webHidden/>
          </w:rPr>
          <w:fldChar w:fldCharType="separate"/>
        </w:r>
        <w:r w:rsidR="00AF691B">
          <w:rPr>
            <w:noProof/>
            <w:webHidden/>
          </w:rPr>
          <w:t>12</w:t>
        </w:r>
        <w:r>
          <w:rPr>
            <w:noProof/>
            <w:webHidden/>
          </w:rPr>
          <w:fldChar w:fldCharType="end"/>
        </w:r>
      </w:hyperlink>
    </w:p>
    <w:p w14:paraId="7F0AC268" w14:textId="4F32A552"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12" w:history="1">
        <w:r w:rsidRPr="00DF4F6D">
          <w:rPr>
            <w:rStyle w:val="Hyperlink"/>
            <w:noProof/>
          </w:rPr>
          <w:t>Section 5.3</w:t>
        </w:r>
        <w:r>
          <w:rPr>
            <w:rFonts w:asciiTheme="minorHAnsi" w:eastAsiaTheme="minorEastAsia" w:hAnsiTheme="minorHAnsi" w:cstheme="minorBidi"/>
            <w:noProof/>
            <w:kern w:val="2"/>
            <w:sz w:val="22"/>
            <w:szCs w:val="22"/>
            <w14:ligatures w14:val="standardContextual"/>
          </w:rPr>
          <w:tab/>
        </w:r>
        <w:r w:rsidRPr="00DF4F6D">
          <w:rPr>
            <w:rStyle w:val="Hyperlink"/>
            <w:noProof/>
          </w:rPr>
          <w:t>Maintenance of Lots and Improvements.</w:t>
        </w:r>
        <w:r>
          <w:rPr>
            <w:noProof/>
            <w:webHidden/>
          </w:rPr>
          <w:tab/>
        </w:r>
        <w:r>
          <w:rPr>
            <w:noProof/>
            <w:webHidden/>
          </w:rPr>
          <w:fldChar w:fldCharType="begin"/>
        </w:r>
        <w:r>
          <w:rPr>
            <w:noProof/>
            <w:webHidden/>
          </w:rPr>
          <w:instrText xml:space="preserve"> PAGEREF _Toc168320512 \h </w:instrText>
        </w:r>
        <w:r>
          <w:rPr>
            <w:noProof/>
            <w:webHidden/>
          </w:rPr>
        </w:r>
        <w:r>
          <w:rPr>
            <w:noProof/>
            <w:webHidden/>
          </w:rPr>
          <w:fldChar w:fldCharType="separate"/>
        </w:r>
        <w:r w:rsidR="00AF691B">
          <w:rPr>
            <w:noProof/>
            <w:webHidden/>
          </w:rPr>
          <w:t>12</w:t>
        </w:r>
        <w:r>
          <w:rPr>
            <w:noProof/>
            <w:webHidden/>
          </w:rPr>
          <w:fldChar w:fldCharType="end"/>
        </w:r>
      </w:hyperlink>
    </w:p>
    <w:p w14:paraId="5AD109FD" w14:textId="770C097D"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13" w:history="1">
        <w:r w:rsidRPr="00DF4F6D">
          <w:rPr>
            <w:rStyle w:val="Hyperlink"/>
            <w:noProof/>
          </w:rPr>
          <w:t>Section 5.4</w:t>
        </w:r>
        <w:r>
          <w:rPr>
            <w:rFonts w:asciiTheme="minorHAnsi" w:eastAsiaTheme="minorEastAsia" w:hAnsiTheme="minorHAnsi" w:cstheme="minorBidi"/>
            <w:noProof/>
            <w:kern w:val="2"/>
            <w:sz w:val="22"/>
            <w:szCs w:val="22"/>
            <w14:ligatures w14:val="standardContextual"/>
          </w:rPr>
          <w:tab/>
        </w:r>
        <w:r w:rsidRPr="00DF4F6D">
          <w:rPr>
            <w:rStyle w:val="Hyperlink"/>
            <w:noProof/>
          </w:rPr>
          <w:t>Restrictions on Pets and livestock.</w:t>
        </w:r>
        <w:r>
          <w:rPr>
            <w:noProof/>
            <w:webHidden/>
          </w:rPr>
          <w:tab/>
        </w:r>
        <w:r>
          <w:rPr>
            <w:noProof/>
            <w:webHidden/>
          </w:rPr>
          <w:fldChar w:fldCharType="begin"/>
        </w:r>
        <w:r>
          <w:rPr>
            <w:noProof/>
            <w:webHidden/>
          </w:rPr>
          <w:instrText xml:space="preserve"> PAGEREF _Toc168320513 \h </w:instrText>
        </w:r>
        <w:r>
          <w:rPr>
            <w:noProof/>
            <w:webHidden/>
          </w:rPr>
        </w:r>
        <w:r>
          <w:rPr>
            <w:noProof/>
            <w:webHidden/>
          </w:rPr>
          <w:fldChar w:fldCharType="separate"/>
        </w:r>
        <w:r w:rsidR="00AF691B">
          <w:rPr>
            <w:noProof/>
            <w:webHidden/>
          </w:rPr>
          <w:t>12</w:t>
        </w:r>
        <w:r>
          <w:rPr>
            <w:noProof/>
            <w:webHidden/>
          </w:rPr>
          <w:fldChar w:fldCharType="end"/>
        </w:r>
      </w:hyperlink>
    </w:p>
    <w:p w14:paraId="207912A4" w14:textId="2DCC301E"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14" w:history="1">
        <w:r w:rsidRPr="00DF4F6D">
          <w:rPr>
            <w:rStyle w:val="Hyperlink"/>
            <w:noProof/>
          </w:rPr>
          <w:t>Section 5.5</w:t>
        </w:r>
        <w:r>
          <w:rPr>
            <w:rFonts w:asciiTheme="minorHAnsi" w:eastAsiaTheme="minorEastAsia" w:hAnsiTheme="minorHAnsi" w:cstheme="minorBidi"/>
            <w:noProof/>
            <w:kern w:val="2"/>
            <w:sz w:val="22"/>
            <w:szCs w:val="22"/>
            <w14:ligatures w14:val="standardContextual"/>
          </w:rPr>
          <w:tab/>
        </w:r>
        <w:r w:rsidRPr="00DF4F6D">
          <w:rPr>
            <w:rStyle w:val="Hyperlink"/>
            <w:noProof/>
          </w:rPr>
          <w:t>Water and Sewage.</w:t>
        </w:r>
        <w:r>
          <w:rPr>
            <w:noProof/>
            <w:webHidden/>
          </w:rPr>
          <w:tab/>
        </w:r>
        <w:r>
          <w:rPr>
            <w:noProof/>
            <w:webHidden/>
          </w:rPr>
          <w:fldChar w:fldCharType="begin"/>
        </w:r>
        <w:r>
          <w:rPr>
            <w:noProof/>
            <w:webHidden/>
          </w:rPr>
          <w:instrText xml:space="preserve"> PAGEREF _Toc168320514 \h </w:instrText>
        </w:r>
        <w:r>
          <w:rPr>
            <w:noProof/>
            <w:webHidden/>
          </w:rPr>
        </w:r>
        <w:r>
          <w:rPr>
            <w:noProof/>
            <w:webHidden/>
          </w:rPr>
          <w:fldChar w:fldCharType="separate"/>
        </w:r>
        <w:r w:rsidR="00AF691B">
          <w:rPr>
            <w:noProof/>
            <w:webHidden/>
          </w:rPr>
          <w:t>13</w:t>
        </w:r>
        <w:r>
          <w:rPr>
            <w:noProof/>
            <w:webHidden/>
          </w:rPr>
          <w:fldChar w:fldCharType="end"/>
        </w:r>
      </w:hyperlink>
    </w:p>
    <w:p w14:paraId="5FCCEE59" w14:textId="0A6259BF"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15" w:history="1">
        <w:r w:rsidRPr="00DF4F6D">
          <w:rPr>
            <w:rStyle w:val="Hyperlink"/>
            <w:noProof/>
          </w:rPr>
          <w:t>Section 5.6</w:t>
        </w:r>
        <w:r>
          <w:rPr>
            <w:rFonts w:asciiTheme="minorHAnsi" w:eastAsiaTheme="minorEastAsia" w:hAnsiTheme="minorHAnsi" w:cstheme="minorBidi"/>
            <w:noProof/>
            <w:kern w:val="2"/>
            <w:sz w:val="22"/>
            <w:szCs w:val="22"/>
            <w14:ligatures w14:val="standardContextual"/>
          </w:rPr>
          <w:tab/>
        </w:r>
        <w:r w:rsidRPr="00DF4F6D">
          <w:rPr>
            <w:rStyle w:val="Hyperlink"/>
            <w:noProof/>
          </w:rPr>
          <w:t>Dwelling and Outbuildings</w:t>
        </w:r>
        <w:r>
          <w:rPr>
            <w:noProof/>
            <w:webHidden/>
          </w:rPr>
          <w:tab/>
        </w:r>
        <w:r>
          <w:rPr>
            <w:noProof/>
            <w:webHidden/>
          </w:rPr>
          <w:fldChar w:fldCharType="begin"/>
        </w:r>
        <w:r>
          <w:rPr>
            <w:noProof/>
            <w:webHidden/>
          </w:rPr>
          <w:instrText xml:space="preserve"> PAGEREF _Toc168320515 \h </w:instrText>
        </w:r>
        <w:r>
          <w:rPr>
            <w:noProof/>
            <w:webHidden/>
          </w:rPr>
        </w:r>
        <w:r>
          <w:rPr>
            <w:noProof/>
            <w:webHidden/>
          </w:rPr>
          <w:fldChar w:fldCharType="separate"/>
        </w:r>
        <w:r w:rsidR="00AF691B">
          <w:rPr>
            <w:noProof/>
            <w:webHidden/>
          </w:rPr>
          <w:t>13</w:t>
        </w:r>
        <w:r>
          <w:rPr>
            <w:noProof/>
            <w:webHidden/>
          </w:rPr>
          <w:fldChar w:fldCharType="end"/>
        </w:r>
      </w:hyperlink>
    </w:p>
    <w:p w14:paraId="53E0C531" w14:textId="442B2728"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16" w:history="1">
        <w:r w:rsidRPr="00DF4F6D">
          <w:rPr>
            <w:rStyle w:val="Hyperlink"/>
            <w:noProof/>
          </w:rPr>
          <w:t>Section 5.7</w:t>
        </w:r>
        <w:r>
          <w:rPr>
            <w:rFonts w:asciiTheme="minorHAnsi" w:eastAsiaTheme="minorEastAsia" w:hAnsiTheme="minorHAnsi" w:cstheme="minorBidi"/>
            <w:noProof/>
            <w:kern w:val="2"/>
            <w:sz w:val="22"/>
            <w:szCs w:val="22"/>
            <w14:ligatures w14:val="standardContextual"/>
          </w:rPr>
          <w:tab/>
        </w:r>
        <w:r w:rsidRPr="00DF4F6D">
          <w:rPr>
            <w:rStyle w:val="Hyperlink"/>
            <w:noProof/>
          </w:rPr>
          <w:t>Building Location</w:t>
        </w:r>
        <w:r>
          <w:rPr>
            <w:noProof/>
            <w:webHidden/>
          </w:rPr>
          <w:tab/>
        </w:r>
        <w:r>
          <w:rPr>
            <w:noProof/>
            <w:webHidden/>
          </w:rPr>
          <w:fldChar w:fldCharType="begin"/>
        </w:r>
        <w:r>
          <w:rPr>
            <w:noProof/>
            <w:webHidden/>
          </w:rPr>
          <w:instrText xml:space="preserve"> PAGEREF _Toc168320516 \h </w:instrText>
        </w:r>
        <w:r>
          <w:rPr>
            <w:noProof/>
            <w:webHidden/>
          </w:rPr>
        </w:r>
        <w:r>
          <w:rPr>
            <w:noProof/>
            <w:webHidden/>
          </w:rPr>
          <w:fldChar w:fldCharType="separate"/>
        </w:r>
        <w:r w:rsidR="00AF691B">
          <w:rPr>
            <w:noProof/>
            <w:webHidden/>
          </w:rPr>
          <w:t>13</w:t>
        </w:r>
        <w:r>
          <w:rPr>
            <w:noProof/>
            <w:webHidden/>
          </w:rPr>
          <w:fldChar w:fldCharType="end"/>
        </w:r>
      </w:hyperlink>
    </w:p>
    <w:p w14:paraId="70F9C21D" w14:textId="4E133D28"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17" w:history="1">
        <w:r w:rsidRPr="00DF4F6D">
          <w:rPr>
            <w:rStyle w:val="Hyperlink"/>
            <w:noProof/>
          </w:rPr>
          <w:t>Section 5.8</w:t>
        </w:r>
        <w:r>
          <w:rPr>
            <w:rFonts w:asciiTheme="minorHAnsi" w:eastAsiaTheme="minorEastAsia" w:hAnsiTheme="minorHAnsi" w:cstheme="minorBidi"/>
            <w:noProof/>
            <w:kern w:val="2"/>
            <w:sz w:val="22"/>
            <w:szCs w:val="22"/>
            <w14:ligatures w14:val="standardContextual"/>
          </w:rPr>
          <w:tab/>
        </w:r>
        <w:r w:rsidRPr="00DF4F6D">
          <w:rPr>
            <w:rStyle w:val="Hyperlink"/>
            <w:noProof/>
          </w:rPr>
          <w:t>Building Appearance</w:t>
        </w:r>
        <w:r>
          <w:rPr>
            <w:noProof/>
            <w:webHidden/>
          </w:rPr>
          <w:tab/>
        </w:r>
        <w:r>
          <w:rPr>
            <w:noProof/>
            <w:webHidden/>
          </w:rPr>
          <w:fldChar w:fldCharType="begin"/>
        </w:r>
        <w:r>
          <w:rPr>
            <w:noProof/>
            <w:webHidden/>
          </w:rPr>
          <w:instrText xml:space="preserve"> PAGEREF _Toc168320517 \h </w:instrText>
        </w:r>
        <w:r>
          <w:rPr>
            <w:noProof/>
            <w:webHidden/>
          </w:rPr>
        </w:r>
        <w:r>
          <w:rPr>
            <w:noProof/>
            <w:webHidden/>
          </w:rPr>
          <w:fldChar w:fldCharType="separate"/>
        </w:r>
        <w:r w:rsidR="00AF691B">
          <w:rPr>
            <w:noProof/>
            <w:webHidden/>
          </w:rPr>
          <w:t>13</w:t>
        </w:r>
        <w:r>
          <w:rPr>
            <w:noProof/>
            <w:webHidden/>
          </w:rPr>
          <w:fldChar w:fldCharType="end"/>
        </w:r>
      </w:hyperlink>
    </w:p>
    <w:p w14:paraId="3898C028" w14:textId="129873F8"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18" w:history="1">
        <w:r w:rsidRPr="00DF4F6D">
          <w:rPr>
            <w:rStyle w:val="Hyperlink"/>
            <w:noProof/>
          </w:rPr>
          <w:t>Section 5.9</w:t>
        </w:r>
        <w:r>
          <w:rPr>
            <w:rFonts w:asciiTheme="minorHAnsi" w:eastAsiaTheme="minorEastAsia" w:hAnsiTheme="minorHAnsi" w:cstheme="minorBidi"/>
            <w:noProof/>
            <w:kern w:val="2"/>
            <w:sz w:val="22"/>
            <w:szCs w:val="22"/>
            <w14:ligatures w14:val="standardContextual"/>
          </w:rPr>
          <w:tab/>
        </w:r>
        <w:r w:rsidRPr="00DF4F6D">
          <w:rPr>
            <w:rStyle w:val="Hyperlink"/>
            <w:noProof/>
          </w:rPr>
          <w:t>Nuisances.</w:t>
        </w:r>
        <w:r>
          <w:rPr>
            <w:noProof/>
            <w:webHidden/>
          </w:rPr>
          <w:tab/>
        </w:r>
        <w:r>
          <w:rPr>
            <w:noProof/>
            <w:webHidden/>
          </w:rPr>
          <w:fldChar w:fldCharType="begin"/>
        </w:r>
        <w:r>
          <w:rPr>
            <w:noProof/>
            <w:webHidden/>
          </w:rPr>
          <w:instrText xml:space="preserve"> PAGEREF _Toc168320518 \h </w:instrText>
        </w:r>
        <w:r>
          <w:rPr>
            <w:noProof/>
            <w:webHidden/>
          </w:rPr>
        </w:r>
        <w:r>
          <w:rPr>
            <w:noProof/>
            <w:webHidden/>
          </w:rPr>
          <w:fldChar w:fldCharType="separate"/>
        </w:r>
        <w:r w:rsidR="00AF691B">
          <w:rPr>
            <w:noProof/>
            <w:webHidden/>
          </w:rPr>
          <w:t>13</w:t>
        </w:r>
        <w:r>
          <w:rPr>
            <w:noProof/>
            <w:webHidden/>
          </w:rPr>
          <w:fldChar w:fldCharType="end"/>
        </w:r>
      </w:hyperlink>
    </w:p>
    <w:p w14:paraId="57108E7B" w14:textId="7262BD66"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19" w:history="1">
        <w:r w:rsidRPr="00DF4F6D">
          <w:rPr>
            <w:rStyle w:val="Hyperlink"/>
            <w:noProof/>
          </w:rPr>
          <w:t>Section 5.10</w:t>
        </w:r>
        <w:r>
          <w:rPr>
            <w:rFonts w:asciiTheme="minorHAnsi" w:eastAsiaTheme="minorEastAsia" w:hAnsiTheme="minorHAnsi" w:cstheme="minorBidi"/>
            <w:noProof/>
            <w:kern w:val="2"/>
            <w:sz w:val="22"/>
            <w:szCs w:val="22"/>
            <w14:ligatures w14:val="standardContextual"/>
          </w:rPr>
          <w:tab/>
        </w:r>
        <w:r w:rsidRPr="00DF4F6D">
          <w:rPr>
            <w:rStyle w:val="Hyperlink"/>
            <w:noProof/>
          </w:rPr>
          <w:t>Garbage and Refuse Disposal.</w:t>
        </w:r>
        <w:r>
          <w:rPr>
            <w:noProof/>
            <w:webHidden/>
          </w:rPr>
          <w:tab/>
        </w:r>
        <w:r>
          <w:rPr>
            <w:noProof/>
            <w:webHidden/>
          </w:rPr>
          <w:fldChar w:fldCharType="begin"/>
        </w:r>
        <w:r>
          <w:rPr>
            <w:noProof/>
            <w:webHidden/>
          </w:rPr>
          <w:instrText xml:space="preserve"> PAGEREF _Toc168320519 \h </w:instrText>
        </w:r>
        <w:r>
          <w:rPr>
            <w:noProof/>
            <w:webHidden/>
          </w:rPr>
        </w:r>
        <w:r>
          <w:rPr>
            <w:noProof/>
            <w:webHidden/>
          </w:rPr>
          <w:fldChar w:fldCharType="separate"/>
        </w:r>
        <w:r w:rsidR="00AF691B">
          <w:rPr>
            <w:noProof/>
            <w:webHidden/>
          </w:rPr>
          <w:t>14</w:t>
        </w:r>
        <w:r>
          <w:rPr>
            <w:noProof/>
            <w:webHidden/>
          </w:rPr>
          <w:fldChar w:fldCharType="end"/>
        </w:r>
      </w:hyperlink>
    </w:p>
    <w:p w14:paraId="3136D741" w14:textId="0E43E8A3"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20" w:history="1">
        <w:r w:rsidRPr="00DF4F6D">
          <w:rPr>
            <w:rStyle w:val="Hyperlink"/>
            <w:noProof/>
          </w:rPr>
          <w:t>Section 5.11</w:t>
        </w:r>
        <w:r>
          <w:rPr>
            <w:rFonts w:asciiTheme="minorHAnsi" w:eastAsiaTheme="minorEastAsia" w:hAnsiTheme="minorHAnsi" w:cstheme="minorBidi"/>
            <w:noProof/>
            <w:kern w:val="2"/>
            <w:sz w:val="22"/>
            <w:szCs w:val="22"/>
            <w14:ligatures w14:val="standardContextual"/>
          </w:rPr>
          <w:tab/>
        </w:r>
        <w:r w:rsidRPr="00DF4F6D">
          <w:rPr>
            <w:rStyle w:val="Hyperlink"/>
            <w:noProof/>
          </w:rPr>
          <w:t>Fences.</w:t>
        </w:r>
        <w:r>
          <w:rPr>
            <w:noProof/>
            <w:webHidden/>
          </w:rPr>
          <w:tab/>
        </w:r>
        <w:r>
          <w:rPr>
            <w:noProof/>
            <w:webHidden/>
          </w:rPr>
          <w:fldChar w:fldCharType="begin"/>
        </w:r>
        <w:r>
          <w:rPr>
            <w:noProof/>
            <w:webHidden/>
          </w:rPr>
          <w:instrText xml:space="preserve"> PAGEREF _Toc168320520 \h </w:instrText>
        </w:r>
        <w:r>
          <w:rPr>
            <w:noProof/>
            <w:webHidden/>
          </w:rPr>
        </w:r>
        <w:r>
          <w:rPr>
            <w:noProof/>
            <w:webHidden/>
          </w:rPr>
          <w:fldChar w:fldCharType="separate"/>
        </w:r>
        <w:r w:rsidR="00AF691B">
          <w:rPr>
            <w:noProof/>
            <w:webHidden/>
          </w:rPr>
          <w:t>14</w:t>
        </w:r>
        <w:r>
          <w:rPr>
            <w:noProof/>
            <w:webHidden/>
          </w:rPr>
          <w:fldChar w:fldCharType="end"/>
        </w:r>
      </w:hyperlink>
    </w:p>
    <w:p w14:paraId="1FECB8E6" w14:textId="62636C33"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21" w:history="1">
        <w:r w:rsidRPr="00DF4F6D">
          <w:rPr>
            <w:rStyle w:val="Hyperlink"/>
            <w:noProof/>
          </w:rPr>
          <w:t>Section 5.12</w:t>
        </w:r>
        <w:r>
          <w:rPr>
            <w:rFonts w:asciiTheme="minorHAnsi" w:eastAsiaTheme="minorEastAsia" w:hAnsiTheme="minorHAnsi" w:cstheme="minorBidi"/>
            <w:noProof/>
            <w:kern w:val="2"/>
            <w:sz w:val="22"/>
            <w:szCs w:val="22"/>
            <w14:ligatures w14:val="standardContextual"/>
          </w:rPr>
          <w:tab/>
        </w:r>
        <w:r w:rsidRPr="00DF4F6D">
          <w:rPr>
            <w:rStyle w:val="Hyperlink"/>
            <w:noProof/>
          </w:rPr>
          <w:t>Use of Common Elements.</w:t>
        </w:r>
        <w:r>
          <w:rPr>
            <w:noProof/>
            <w:webHidden/>
          </w:rPr>
          <w:tab/>
        </w:r>
        <w:r>
          <w:rPr>
            <w:noProof/>
            <w:webHidden/>
          </w:rPr>
          <w:fldChar w:fldCharType="begin"/>
        </w:r>
        <w:r>
          <w:rPr>
            <w:noProof/>
            <w:webHidden/>
          </w:rPr>
          <w:instrText xml:space="preserve"> PAGEREF _Toc168320521 \h </w:instrText>
        </w:r>
        <w:r>
          <w:rPr>
            <w:noProof/>
            <w:webHidden/>
          </w:rPr>
        </w:r>
        <w:r>
          <w:rPr>
            <w:noProof/>
            <w:webHidden/>
          </w:rPr>
          <w:fldChar w:fldCharType="separate"/>
        </w:r>
        <w:r w:rsidR="00AF691B">
          <w:rPr>
            <w:noProof/>
            <w:webHidden/>
          </w:rPr>
          <w:t>14</w:t>
        </w:r>
        <w:r>
          <w:rPr>
            <w:noProof/>
            <w:webHidden/>
          </w:rPr>
          <w:fldChar w:fldCharType="end"/>
        </w:r>
      </w:hyperlink>
    </w:p>
    <w:p w14:paraId="577E12B0" w14:textId="62559113"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22" w:history="1">
        <w:r w:rsidRPr="00DF4F6D">
          <w:rPr>
            <w:rStyle w:val="Hyperlink"/>
            <w:noProof/>
          </w:rPr>
          <w:t>Section 5.13</w:t>
        </w:r>
        <w:r>
          <w:rPr>
            <w:rFonts w:asciiTheme="minorHAnsi" w:eastAsiaTheme="minorEastAsia" w:hAnsiTheme="minorHAnsi" w:cstheme="minorBidi"/>
            <w:noProof/>
            <w:kern w:val="2"/>
            <w:sz w:val="22"/>
            <w:szCs w:val="22"/>
            <w14:ligatures w14:val="standardContextual"/>
          </w:rPr>
          <w:tab/>
        </w:r>
        <w:r w:rsidRPr="00DF4F6D">
          <w:rPr>
            <w:rStyle w:val="Hyperlink"/>
            <w:noProof/>
          </w:rPr>
          <w:t>No Annoying Lights, Sounds, or Odors.</w:t>
        </w:r>
        <w:r>
          <w:rPr>
            <w:noProof/>
            <w:webHidden/>
          </w:rPr>
          <w:tab/>
        </w:r>
        <w:r>
          <w:rPr>
            <w:noProof/>
            <w:webHidden/>
          </w:rPr>
          <w:fldChar w:fldCharType="begin"/>
        </w:r>
        <w:r>
          <w:rPr>
            <w:noProof/>
            <w:webHidden/>
          </w:rPr>
          <w:instrText xml:space="preserve"> PAGEREF _Toc168320522 \h </w:instrText>
        </w:r>
        <w:r>
          <w:rPr>
            <w:noProof/>
            <w:webHidden/>
          </w:rPr>
        </w:r>
        <w:r>
          <w:rPr>
            <w:noProof/>
            <w:webHidden/>
          </w:rPr>
          <w:fldChar w:fldCharType="separate"/>
        </w:r>
        <w:r w:rsidR="00AF691B">
          <w:rPr>
            <w:noProof/>
            <w:webHidden/>
          </w:rPr>
          <w:t>14</w:t>
        </w:r>
        <w:r>
          <w:rPr>
            <w:noProof/>
            <w:webHidden/>
          </w:rPr>
          <w:fldChar w:fldCharType="end"/>
        </w:r>
      </w:hyperlink>
    </w:p>
    <w:p w14:paraId="1A9FE08D" w14:textId="77E48DA0"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23" w:history="1">
        <w:r w:rsidRPr="00DF4F6D">
          <w:rPr>
            <w:rStyle w:val="Hyperlink"/>
            <w:noProof/>
          </w:rPr>
          <w:t>Section 5.14</w:t>
        </w:r>
        <w:r>
          <w:rPr>
            <w:rFonts w:asciiTheme="minorHAnsi" w:eastAsiaTheme="minorEastAsia" w:hAnsiTheme="minorHAnsi" w:cstheme="minorBidi"/>
            <w:noProof/>
            <w:kern w:val="2"/>
            <w:sz w:val="22"/>
            <w:szCs w:val="22"/>
            <w14:ligatures w14:val="standardContextual"/>
          </w:rPr>
          <w:tab/>
        </w:r>
        <w:r w:rsidRPr="00DF4F6D">
          <w:rPr>
            <w:rStyle w:val="Hyperlink"/>
            <w:noProof/>
          </w:rPr>
          <w:t>Restriction on Signs and Flags.</w:t>
        </w:r>
        <w:r>
          <w:rPr>
            <w:noProof/>
            <w:webHidden/>
          </w:rPr>
          <w:tab/>
        </w:r>
        <w:r>
          <w:rPr>
            <w:noProof/>
            <w:webHidden/>
          </w:rPr>
          <w:fldChar w:fldCharType="begin"/>
        </w:r>
        <w:r>
          <w:rPr>
            <w:noProof/>
            <w:webHidden/>
          </w:rPr>
          <w:instrText xml:space="preserve"> PAGEREF _Toc168320523 \h </w:instrText>
        </w:r>
        <w:r>
          <w:rPr>
            <w:noProof/>
            <w:webHidden/>
          </w:rPr>
        </w:r>
        <w:r>
          <w:rPr>
            <w:noProof/>
            <w:webHidden/>
          </w:rPr>
          <w:fldChar w:fldCharType="separate"/>
        </w:r>
        <w:r w:rsidR="00AF691B">
          <w:rPr>
            <w:noProof/>
            <w:webHidden/>
          </w:rPr>
          <w:t>14</w:t>
        </w:r>
        <w:r>
          <w:rPr>
            <w:noProof/>
            <w:webHidden/>
          </w:rPr>
          <w:fldChar w:fldCharType="end"/>
        </w:r>
      </w:hyperlink>
    </w:p>
    <w:p w14:paraId="0276494F" w14:textId="7125565A"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24" w:history="1">
        <w:r w:rsidRPr="00DF4F6D">
          <w:rPr>
            <w:rStyle w:val="Hyperlink"/>
            <w:noProof/>
          </w:rPr>
          <w:t>Section 5.15</w:t>
        </w:r>
        <w:r>
          <w:rPr>
            <w:rFonts w:asciiTheme="minorHAnsi" w:eastAsiaTheme="minorEastAsia" w:hAnsiTheme="minorHAnsi" w:cstheme="minorBidi"/>
            <w:noProof/>
            <w:kern w:val="2"/>
            <w:sz w:val="22"/>
            <w:szCs w:val="22"/>
            <w14:ligatures w14:val="standardContextual"/>
          </w:rPr>
          <w:tab/>
        </w:r>
        <w:r w:rsidRPr="00DF4F6D">
          <w:rPr>
            <w:rStyle w:val="Hyperlink"/>
            <w:noProof/>
          </w:rPr>
          <w:t>Association Gates</w:t>
        </w:r>
        <w:r>
          <w:rPr>
            <w:noProof/>
            <w:webHidden/>
          </w:rPr>
          <w:tab/>
        </w:r>
        <w:r>
          <w:rPr>
            <w:noProof/>
            <w:webHidden/>
          </w:rPr>
          <w:fldChar w:fldCharType="begin"/>
        </w:r>
        <w:r>
          <w:rPr>
            <w:noProof/>
            <w:webHidden/>
          </w:rPr>
          <w:instrText xml:space="preserve"> PAGEREF _Toc168320524 \h </w:instrText>
        </w:r>
        <w:r>
          <w:rPr>
            <w:noProof/>
            <w:webHidden/>
          </w:rPr>
        </w:r>
        <w:r>
          <w:rPr>
            <w:noProof/>
            <w:webHidden/>
          </w:rPr>
          <w:fldChar w:fldCharType="separate"/>
        </w:r>
        <w:r w:rsidR="00AF691B">
          <w:rPr>
            <w:noProof/>
            <w:webHidden/>
          </w:rPr>
          <w:t>15</w:t>
        </w:r>
        <w:r>
          <w:rPr>
            <w:noProof/>
            <w:webHidden/>
          </w:rPr>
          <w:fldChar w:fldCharType="end"/>
        </w:r>
      </w:hyperlink>
    </w:p>
    <w:p w14:paraId="0EE70523" w14:textId="3F7AD365"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25" w:history="1">
        <w:r w:rsidRPr="00DF4F6D">
          <w:rPr>
            <w:rStyle w:val="Hyperlink"/>
            <w:noProof/>
          </w:rPr>
          <w:t>Section 5.16</w:t>
        </w:r>
        <w:r>
          <w:rPr>
            <w:rFonts w:asciiTheme="minorHAnsi" w:eastAsiaTheme="minorEastAsia" w:hAnsiTheme="minorHAnsi" w:cstheme="minorBidi"/>
            <w:noProof/>
            <w:kern w:val="2"/>
            <w:sz w:val="22"/>
            <w:szCs w:val="22"/>
            <w14:ligatures w14:val="standardContextual"/>
          </w:rPr>
          <w:tab/>
        </w:r>
        <w:r w:rsidRPr="00DF4F6D">
          <w:rPr>
            <w:rStyle w:val="Hyperlink"/>
            <w:noProof/>
          </w:rPr>
          <w:t>Culverts</w:t>
        </w:r>
        <w:r>
          <w:rPr>
            <w:noProof/>
            <w:webHidden/>
          </w:rPr>
          <w:tab/>
        </w:r>
        <w:r>
          <w:rPr>
            <w:noProof/>
            <w:webHidden/>
          </w:rPr>
          <w:fldChar w:fldCharType="begin"/>
        </w:r>
        <w:r>
          <w:rPr>
            <w:noProof/>
            <w:webHidden/>
          </w:rPr>
          <w:instrText xml:space="preserve"> PAGEREF _Toc168320525 \h </w:instrText>
        </w:r>
        <w:r>
          <w:rPr>
            <w:noProof/>
            <w:webHidden/>
          </w:rPr>
        </w:r>
        <w:r>
          <w:rPr>
            <w:noProof/>
            <w:webHidden/>
          </w:rPr>
          <w:fldChar w:fldCharType="separate"/>
        </w:r>
        <w:r w:rsidR="00AF691B">
          <w:rPr>
            <w:noProof/>
            <w:webHidden/>
          </w:rPr>
          <w:t>15</w:t>
        </w:r>
        <w:r>
          <w:rPr>
            <w:noProof/>
            <w:webHidden/>
          </w:rPr>
          <w:fldChar w:fldCharType="end"/>
        </w:r>
      </w:hyperlink>
    </w:p>
    <w:p w14:paraId="4FBCD45A" w14:textId="1ADB69F6"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26" w:history="1">
        <w:r w:rsidRPr="00DF4F6D">
          <w:rPr>
            <w:rStyle w:val="Hyperlink"/>
            <w:noProof/>
          </w:rPr>
          <w:t>Section 5.17</w:t>
        </w:r>
        <w:r>
          <w:rPr>
            <w:rFonts w:asciiTheme="minorHAnsi" w:eastAsiaTheme="minorEastAsia" w:hAnsiTheme="minorHAnsi" w:cstheme="minorBidi"/>
            <w:noProof/>
            <w:kern w:val="2"/>
            <w:sz w:val="22"/>
            <w:szCs w:val="22"/>
            <w14:ligatures w14:val="standardContextual"/>
          </w:rPr>
          <w:tab/>
        </w:r>
        <w:r w:rsidRPr="00DF4F6D">
          <w:rPr>
            <w:rStyle w:val="Hyperlink"/>
            <w:noProof/>
          </w:rPr>
          <w:t>Leasing</w:t>
        </w:r>
        <w:r>
          <w:rPr>
            <w:noProof/>
            <w:webHidden/>
          </w:rPr>
          <w:tab/>
        </w:r>
        <w:r>
          <w:rPr>
            <w:noProof/>
            <w:webHidden/>
          </w:rPr>
          <w:fldChar w:fldCharType="begin"/>
        </w:r>
        <w:r>
          <w:rPr>
            <w:noProof/>
            <w:webHidden/>
          </w:rPr>
          <w:instrText xml:space="preserve"> PAGEREF _Toc168320526 \h </w:instrText>
        </w:r>
        <w:r>
          <w:rPr>
            <w:noProof/>
            <w:webHidden/>
          </w:rPr>
        </w:r>
        <w:r>
          <w:rPr>
            <w:noProof/>
            <w:webHidden/>
          </w:rPr>
          <w:fldChar w:fldCharType="separate"/>
        </w:r>
        <w:r w:rsidR="00AF691B">
          <w:rPr>
            <w:noProof/>
            <w:webHidden/>
          </w:rPr>
          <w:t>15</w:t>
        </w:r>
        <w:r>
          <w:rPr>
            <w:noProof/>
            <w:webHidden/>
          </w:rPr>
          <w:fldChar w:fldCharType="end"/>
        </w:r>
      </w:hyperlink>
    </w:p>
    <w:p w14:paraId="1A2B59DD" w14:textId="0044B9F7"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27" w:history="1">
        <w:r w:rsidRPr="00DF4F6D">
          <w:rPr>
            <w:rStyle w:val="Hyperlink"/>
            <w:noProof/>
          </w:rPr>
          <w:t>Section 5.18</w:t>
        </w:r>
        <w:r>
          <w:rPr>
            <w:rFonts w:asciiTheme="minorHAnsi" w:eastAsiaTheme="minorEastAsia" w:hAnsiTheme="minorHAnsi" w:cstheme="minorBidi"/>
            <w:noProof/>
            <w:kern w:val="2"/>
            <w:sz w:val="22"/>
            <w:szCs w:val="22"/>
            <w14:ligatures w14:val="standardContextual"/>
          </w:rPr>
          <w:tab/>
        </w:r>
        <w:r w:rsidRPr="00DF4F6D">
          <w:rPr>
            <w:rStyle w:val="Hyperlink"/>
            <w:noProof/>
          </w:rPr>
          <w:t>Clearing of Trees.</w:t>
        </w:r>
        <w:r>
          <w:rPr>
            <w:noProof/>
            <w:webHidden/>
          </w:rPr>
          <w:tab/>
        </w:r>
        <w:r>
          <w:rPr>
            <w:noProof/>
            <w:webHidden/>
          </w:rPr>
          <w:fldChar w:fldCharType="begin"/>
        </w:r>
        <w:r>
          <w:rPr>
            <w:noProof/>
            <w:webHidden/>
          </w:rPr>
          <w:instrText xml:space="preserve"> PAGEREF _Toc168320527 \h </w:instrText>
        </w:r>
        <w:r>
          <w:rPr>
            <w:noProof/>
            <w:webHidden/>
          </w:rPr>
        </w:r>
        <w:r>
          <w:rPr>
            <w:noProof/>
            <w:webHidden/>
          </w:rPr>
          <w:fldChar w:fldCharType="separate"/>
        </w:r>
        <w:r w:rsidR="00AF691B">
          <w:rPr>
            <w:noProof/>
            <w:webHidden/>
          </w:rPr>
          <w:t>15</w:t>
        </w:r>
        <w:r>
          <w:rPr>
            <w:noProof/>
            <w:webHidden/>
          </w:rPr>
          <w:fldChar w:fldCharType="end"/>
        </w:r>
      </w:hyperlink>
    </w:p>
    <w:p w14:paraId="0C232C9C" w14:textId="60D48AA4"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28" w:history="1">
        <w:r w:rsidRPr="00DF4F6D">
          <w:rPr>
            <w:rStyle w:val="Hyperlink"/>
            <w:noProof/>
          </w:rPr>
          <w:t>Section 5.19</w:t>
        </w:r>
        <w:r>
          <w:rPr>
            <w:rFonts w:asciiTheme="minorHAnsi" w:eastAsiaTheme="minorEastAsia" w:hAnsiTheme="minorHAnsi" w:cstheme="minorBidi"/>
            <w:noProof/>
            <w:kern w:val="2"/>
            <w:sz w:val="22"/>
            <w:szCs w:val="22"/>
            <w14:ligatures w14:val="standardContextual"/>
          </w:rPr>
          <w:tab/>
        </w:r>
        <w:r w:rsidRPr="00DF4F6D">
          <w:rPr>
            <w:rStyle w:val="Hyperlink"/>
            <w:noProof/>
          </w:rPr>
          <w:t>Vehicles.</w:t>
        </w:r>
        <w:r>
          <w:rPr>
            <w:noProof/>
            <w:webHidden/>
          </w:rPr>
          <w:tab/>
        </w:r>
        <w:r>
          <w:rPr>
            <w:noProof/>
            <w:webHidden/>
          </w:rPr>
          <w:fldChar w:fldCharType="begin"/>
        </w:r>
        <w:r>
          <w:rPr>
            <w:noProof/>
            <w:webHidden/>
          </w:rPr>
          <w:instrText xml:space="preserve"> PAGEREF _Toc168320528 \h </w:instrText>
        </w:r>
        <w:r>
          <w:rPr>
            <w:noProof/>
            <w:webHidden/>
          </w:rPr>
        </w:r>
        <w:r>
          <w:rPr>
            <w:noProof/>
            <w:webHidden/>
          </w:rPr>
          <w:fldChar w:fldCharType="separate"/>
        </w:r>
        <w:r w:rsidR="00AF691B">
          <w:rPr>
            <w:noProof/>
            <w:webHidden/>
          </w:rPr>
          <w:t>15</w:t>
        </w:r>
        <w:r>
          <w:rPr>
            <w:noProof/>
            <w:webHidden/>
          </w:rPr>
          <w:fldChar w:fldCharType="end"/>
        </w:r>
      </w:hyperlink>
    </w:p>
    <w:p w14:paraId="3C730E6D" w14:textId="63EB8BC9"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29" w:history="1">
        <w:r w:rsidRPr="00DF4F6D">
          <w:rPr>
            <w:rStyle w:val="Hyperlink"/>
            <w:noProof/>
          </w:rPr>
          <w:t>Section 5.20</w:t>
        </w:r>
        <w:r>
          <w:rPr>
            <w:rFonts w:asciiTheme="minorHAnsi" w:eastAsiaTheme="minorEastAsia" w:hAnsiTheme="minorHAnsi" w:cstheme="minorBidi"/>
            <w:noProof/>
            <w:kern w:val="2"/>
            <w:sz w:val="22"/>
            <w:szCs w:val="22"/>
            <w14:ligatures w14:val="standardContextual"/>
          </w:rPr>
          <w:tab/>
        </w:r>
        <w:r w:rsidRPr="00DF4F6D">
          <w:rPr>
            <w:rStyle w:val="Hyperlink"/>
            <w:noProof/>
          </w:rPr>
          <w:t>Rules and Regulations.</w:t>
        </w:r>
        <w:r>
          <w:rPr>
            <w:noProof/>
            <w:webHidden/>
          </w:rPr>
          <w:tab/>
        </w:r>
        <w:r>
          <w:rPr>
            <w:noProof/>
            <w:webHidden/>
          </w:rPr>
          <w:fldChar w:fldCharType="begin"/>
        </w:r>
        <w:r>
          <w:rPr>
            <w:noProof/>
            <w:webHidden/>
          </w:rPr>
          <w:instrText xml:space="preserve"> PAGEREF _Toc168320529 \h </w:instrText>
        </w:r>
        <w:r>
          <w:rPr>
            <w:noProof/>
            <w:webHidden/>
          </w:rPr>
        </w:r>
        <w:r>
          <w:rPr>
            <w:noProof/>
            <w:webHidden/>
          </w:rPr>
          <w:fldChar w:fldCharType="separate"/>
        </w:r>
        <w:r w:rsidR="00AF691B">
          <w:rPr>
            <w:noProof/>
            <w:webHidden/>
          </w:rPr>
          <w:t>16</w:t>
        </w:r>
        <w:r>
          <w:rPr>
            <w:noProof/>
            <w:webHidden/>
          </w:rPr>
          <w:fldChar w:fldCharType="end"/>
        </w:r>
      </w:hyperlink>
    </w:p>
    <w:p w14:paraId="24FD3674" w14:textId="30A9BB1A"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30" w:history="1">
        <w:r w:rsidRPr="00DF4F6D">
          <w:rPr>
            <w:rStyle w:val="Hyperlink"/>
            <w:noProof/>
          </w:rPr>
          <w:t>Section 5.21</w:t>
        </w:r>
        <w:r>
          <w:rPr>
            <w:rFonts w:asciiTheme="minorHAnsi" w:eastAsiaTheme="minorEastAsia" w:hAnsiTheme="minorHAnsi" w:cstheme="minorBidi"/>
            <w:noProof/>
            <w:kern w:val="2"/>
            <w:sz w:val="22"/>
            <w:szCs w:val="22"/>
            <w14:ligatures w14:val="standardContextual"/>
          </w:rPr>
          <w:tab/>
        </w:r>
        <w:r w:rsidRPr="00DF4F6D">
          <w:rPr>
            <w:rStyle w:val="Hyperlink"/>
            <w:noProof/>
          </w:rPr>
          <w:t>Compliance with Governing Documents.</w:t>
        </w:r>
        <w:r>
          <w:rPr>
            <w:noProof/>
            <w:webHidden/>
          </w:rPr>
          <w:tab/>
        </w:r>
        <w:r>
          <w:rPr>
            <w:noProof/>
            <w:webHidden/>
          </w:rPr>
          <w:fldChar w:fldCharType="begin"/>
        </w:r>
        <w:r>
          <w:rPr>
            <w:noProof/>
            <w:webHidden/>
          </w:rPr>
          <w:instrText xml:space="preserve"> PAGEREF _Toc168320530 \h </w:instrText>
        </w:r>
        <w:r>
          <w:rPr>
            <w:noProof/>
            <w:webHidden/>
          </w:rPr>
        </w:r>
        <w:r>
          <w:rPr>
            <w:noProof/>
            <w:webHidden/>
          </w:rPr>
          <w:fldChar w:fldCharType="separate"/>
        </w:r>
        <w:r w:rsidR="00AF691B">
          <w:rPr>
            <w:noProof/>
            <w:webHidden/>
          </w:rPr>
          <w:t>16</w:t>
        </w:r>
        <w:r>
          <w:rPr>
            <w:noProof/>
            <w:webHidden/>
          </w:rPr>
          <w:fldChar w:fldCharType="end"/>
        </w:r>
      </w:hyperlink>
    </w:p>
    <w:p w14:paraId="211EC53A" w14:textId="74529BF2" w:rsidR="00B6574B" w:rsidRDefault="00B6574B">
      <w:pPr>
        <w:pStyle w:val="TOC1"/>
        <w:rPr>
          <w:rFonts w:asciiTheme="minorHAnsi" w:eastAsiaTheme="minorEastAsia" w:hAnsiTheme="minorHAnsi" w:cstheme="minorBidi"/>
          <w:b w:val="0"/>
          <w:bCs w:val="0"/>
          <w:noProof/>
          <w:kern w:val="2"/>
          <w:sz w:val="22"/>
          <w:szCs w:val="22"/>
          <w14:ligatures w14:val="standardContextual"/>
        </w:rPr>
      </w:pPr>
      <w:hyperlink w:anchor="_Toc168320531" w:history="1">
        <w:r w:rsidRPr="00DF4F6D">
          <w:rPr>
            <w:rStyle w:val="Hyperlink"/>
            <w:noProof/>
          </w:rPr>
          <w:t>ARTICLE 6</w:t>
        </w:r>
        <w:r>
          <w:rPr>
            <w:rFonts w:asciiTheme="minorHAnsi" w:eastAsiaTheme="minorEastAsia" w:hAnsiTheme="minorHAnsi" w:cstheme="minorBidi"/>
            <w:b w:val="0"/>
            <w:bCs w:val="0"/>
            <w:noProof/>
            <w:kern w:val="2"/>
            <w:sz w:val="22"/>
            <w:szCs w:val="22"/>
            <w14:ligatures w14:val="standardContextual"/>
          </w:rPr>
          <w:tab/>
        </w:r>
        <w:r w:rsidRPr="00DF4F6D">
          <w:rPr>
            <w:rStyle w:val="Hyperlink"/>
            <w:noProof/>
          </w:rPr>
          <w:t>ARCHITECTURAL REVIEW</w:t>
        </w:r>
        <w:r>
          <w:rPr>
            <w:noProof/>
            <w:webHidden/>
          </w:rPr>
          <w:tab/>
        </w:r>
        <w:r>
          <w:rPr>
            <w:noProof/>
            <w:webHidden/>
          </w:rPr>
          <w:fldChar w:fldCharType="begin"/>
        </w:r>
        <w:r>
          <w:rPr>
            <w:noProof/>
            <w:webHidden/>
          </w:rPr>
          <w:instrText xml:space="preserve"> PAGEREF _Toc168320531 \h </w:instrText>
        </w:r>
        <w:r>
          <w:rPr>
            <w:noProof/>
            <w:webHidden/>
          </w:rPr>
        </w:r>
        <w:r>
          <w:rPr>
            <w:noProof/>
            <w:webHidden/>
          </w:rPr>
          <w:fldChar w:fldCharType="separate"/>
        </w:r>
        <w:r w:rsidR="00AF691B">
          <w:rPr>
            <w:noProof/>
            <w:webHidden/>
          </w:rPr>
          <w:t>16</w:t>
        </w:r>
        <w:r>
          <w:rPr>
            <w:noProof/>
            <w:webHidden/>
          </w:rPr>
          <w:fldChar w:fldCharType="end"/>
        </w:r>
      </w:hyperlink>
    </w:p>
    <w:p w14:paraId="348107AE" w14:textId="5906C16F"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32" w:history="1">
        <w:r w:rsidRPr="00DF4F6D">
          <w:rPr>
            <w:rStyle w:val="Hyperlink"/>
            <w:noProof/>
          </w:rPr>
          <w:t>Section 6.1</w:t>
        </w:r>
        <w:r>
          <w:rPr>
            <w:rFonts w:asciiTheme="minorHAnsi" w:eastAsiaTheme="minorEastAsia" w:hAnsiTheme="minorHAnsi" w:cstheme="minorBidi"/>
            <w:noProof/>
            <w:kern w:val="2"/>
            <w:sz w:val="22"/>
            <w:szCs w:val="22"/>
            <w14:ligatures w14:val="standardContextual"/>
          </w:rPr>
          <w:tab/>
        </w:r>
        <w:r w:rsidRPr="00DF4F6D">
          <w:rPr>
            <w:rStyle w:val="Hyperlink"/>
            <w:noProof/>
          </w:rPr>
          <w:t>Required Approval.</w:t>
        </w:r>
        <w:r>
          <w:rPr>
            <w:noProof/>
            <w:webHidden/>
          </w:rPr>
          <w:tab/>
        </w:r>
        <w:r>
          <w:rPr>
            <w:noProof/>
            <w:webHidden/>
          </w:rPr>
          <w:fldChar w:fldCharType="begin"/>
        </w:r>
        <w:r>
          <w:rPr>
            <w:noProof/>
            <w:webHidden/>
          </w:rPr>
          <w:instrText xml:space="preserve"> PAGEREF _Toc168320532 \h </w:instrText>
        </w:r>
        <w:r>
          <w:rPr>
            <w:noProof/>
            <w:webHidden/>
          </w:rPr>
        </w:r>
        <w:r>
          <w:rPr>
            <w:noProof/>
            <w:webHidden/>
          </w:rPr>
          <w:fldChar w:fldCharType="separate"/>
        </w:r>
        <w:r w:rsidR="00AF691B">
          <w:rPr>
            <w:noProof/>
            <w:webHidden/>
          </w:rPr>
          <w:t>16</w:t>
        </w:r>
        <w:r>
          <w:rPr>
            <w:noProof/>
            <w:webHidden/>
          </w:rPr>
          <w:fldChar w:fldCharType="end"/>
        </w:r>
      </w:hyperlink>
    </w:p>
    <w:p w14:paraId="55106E3C" w14:textId="26F79781"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33" w:history="1">
        <w:r w:rsidRPr="00DF4F6D">
          <w:rPr>
            <w:rStyle w:val="Hyperlink"/>
            <w:noProof/>
          </w:rPr>
          <w:t>Section 6.2</w:t>
        </w:r>
        <w:r>
          <w:rPr>
            <w:rFonts w:asciiTheme="minorHAnsi" w:eastAsiaTheme="minorEastAsia" w:hAnsiTheme="minorHAnsi" w:cstheme="minorBidi"/>
            <w:noProof/>
            <w:kern w:val="2"/>
            <w:sz w:val="22"/>
            <w:szCs w:val="22"/>
            <w14:ligatures w14:val="standardContextual"/>
          </w:rPr>
          <w:tab/>
        </w:r>
        <w:r w:rsidRPr="00DF4F6D">
          <w:rPr>
            <w:rStyle w:val="Hyperlink"/>
            <w:noProof/>
          </w:rPr>
          <w:t>Acknowledgment of Owners.</w:t>
        </w:r>
        <w:r>
          <w:rPr>
            <w:noProof/>
            <w:webHidden/>
          </w:rPr>
          <w:tab/>
        </w:r>
        <w:r>
          <w:rPr>
            <w:noProof/>
            <w:webHidden/>
          </w:rPr>
          <w:fldChar w:fldCharType="begin"/>
        </w:r>
        <w:r>
          <w:rPr>
            <w:noProof/>
            <w:webHidden/>
          </w:rPr>
          <w:instrText xml:space="preserve"> PAGEREF _Toc168320533 \h </w:instrText>
        </w:r>
        <w:r>
          <w:rPr>
            <w:noProof/>
            <w:webHidden/>
          </w:rPr>
        </w:r>
        <w:r>
          <w:rPr>
            <w:noProof/>
            <w:webHidden/>
          </w:rPr>
          <w:fldChar w:fldCharType="separate"/>
        </w:r>
        <w:r w:rsidR="00AF691B">
          <w:rPr>
            <w:noProof/>
            <w:webHidden/>
          </w:rPr>
          <w:t>16</w:t>
        </w:r>
        <w:r>
          <w:rPr>
            <w:noProof/>
            <w:webHidden/>
          </w:rPr>
          <w:fldChar w:fldCharType="end"/>
        </w:r>
      </w:hyperlink>
    </w:p>
    <w:p w14:paraId="7261CD55" w14:textId="3D499C4D"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34" w:history="1">
        <w:r w:rsidRPr="00DF4F6D">
          <w:rPr>
            <w:rStyle w:val="Hyperlink"/>
            <w:noProof/>
          </w:rPr>
          <w:t>Section 6.3</w:t>
        </w:r>
        <w:r>
          <w:rPr>
            <w:rFonts w:asciiTheme="minorHAnsi" w:eastAsiaTheme="minorEastAsia" w:hAnsiTheme="minorHAnsi" w:cstheme="minorBidi"/>
            <w:noProof/>
            <w:kern w:val="2"/>
            <w:sz w:val="22"/>
            <w:szCs w:val="22"/>
            <w14:ligatures w14:val="standardContextual"/>
          </w:rPr>
          <w:tab/>
        </w:r>
        <w:r w:rsidRPr="00DF4F6D">
          <w:rPr>
            <w:rStyle w:val="Hyperlink"/>
            <w:noProof/>
          </w:rPr>
          <w:t>Architectural Criteria.</w:t>
        </w:r>
        <w:r>
          <w:rPr>
            <w:noProof/>
            <w:webHidden/>
          </w:rPr>
          <w:tab/>
        </w:r>
        <w:r>
          <w:rPr>
            <w:noProof/>
            <w:webHidden/>
          </w:rPr>
          <w:fldChar w:fldCharType="begin"/>
        </w:r>
        <w:r>
          <w:rPr>
            <w:noProof/>
            <w:webHidden/>
          </w:rPr>
          <w:instrText xml:space="preserve"> PAGEREF _Toc168320534 \h </w:instrText>
        </w:r>
        <w:r>
          <w:rPr>
            <w:noProof/>
            <w:webHidden/>
          </w:rPr>
        </w:r>
        <w:r>
          <w:rPr>
            <w:noProof/>
            <w:webHidden/>
          </w:rPr>
          <w:fldChar w:fldCharType="separate"/>
        </w:r>
        <w:r w:rsidR="00AF691B">
          <w:rPr>
            <w:noProof/>
            <w:webHidden/>
          </w:rPr>
          <w:t>17</w:t>
        </w:r>
        <w:r>
          <w:rPr>
            <w:noProof/>
            <w:webHidden/>
          </w:rPr>
          <w:fldChar w:fldCharType="end"/>
        </w:r>
      </w:hyperlink>
    </w:p>
    <w:p w14:paraId="2D0F3868" w14:textId="3954D53F"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35" w:history="1">
        <w:r w:rsidRPr="00DF4F6D">
          <w:rPr>
            <w:rStyle w:val="Hyperlink"/>
            <w:noProof/>
          </w:rPr>
          <w:t>Section 6.4</w:t>
        </w:r>
        <w:r>
          <w:rPr>
            <w:rFonts w:asciiTheme="minorHAnsi" w:eastAsiaTheme="minorEastAsia" w:hAnsiTheme="minorHAnsi" w:cstheme="minorBidi"/>
            <w:noProof/>
            <w:kern w:val="2"/>
            <w:sz w:val="22"/>
            <w:szCs w:val="22"/>
            <w14:ligatures w14:val="standardContextual"/>
          </w:rPr>
          <w:tab/>
        </w:r>
        <w:r w:rsidRPr="00DF4F6D">
          <w:rPr>
            <w:rStyle w:val="Hyperlink"/>
            <w:noProof/>
          </w:rPr>
          <w:t>Establishment of the Committee.</w:t>
        </w:r>
        <w:r>
          <w:rPr>
            <w:noProof/>
            <w:webHidden/>
          </w:rPr>
          <w:tab/>
        </w:r>
        <w:r>
          <w:rPr>
            <w:noProof/>
            <w:webHidden/>
          </w:rPr>
          <w:fldChar w:fldCharType="begin"/>
        </w:r>
        <w:r>
          <w:rPr>
            <w:noProof/>
            <w:webHidden/>
          </w:rPr>
          <w:instrText xml:space="preserve"> PAGEREF _Toc168320535 \h </w:instrText>
        </w:r>
        <w:r>
          <w:rPr>
            <w:noProof/>
            <w:webHidden/>
          </w:rPr>
        </w:r>
        <w:r>
          <w:rPr>
            <w:noProof/>
            <w:webHidden/>
          </w:rPr>
          <w:fldChar w:fldCharType="separate"/>
        </w:r>
        <w:r w:rsidR="00AF691B">
          <w:rPr>
            <w:noProof/>
            <w:webHidden/>
          </w:rPr>
          <w:t>17</w:t>
        </w:r>
        <w:r>
          <w:rPr>
            <w:noProof/>
            <w:webHidden/>
          </w:rPr>
          <w:fldChar w:fldCharType="end"/>
        </w:r>
      </w:hyperlink>
    </w:p>
    <w:p w14:paraId="3BF3B171" w14:textId="26CBE6FE"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36" w:history="1">
        <w:r w:rsidRPr="00DF4F6D">
          <w:rPr>
            <w:rStyle w:val="Hyperlink"/>
            <w:noProof/>
          </w:rPr>
          <w:t>Section 6.5</w:t>
        </w:r>
        <w:r>
          <w:rPr>
            <w:rFonts w:asciiTheme="minorHAnsi" w:eastAsiaTheme="minorEastAsia" w:hAnsiTheme="minorHAnsi" w:cstheme="minorBidi"/>
            <w:noProof/>
            <w:kern w:val="2"/>
            <w:sz w:val="22"/>
            <w:szCs w:val="22"/>
            <w14:ligatures w14:val="standardContextual"/>
          </w:rPr>
          <w:tab/>
        </w:r>
        <w:r w:rsidRPr="00DF4F6D">
          <w:rPr>
            <w:rStyle w:val="Hyperlink"/>
            <w:noProof/>
          </w:rPr>
          <w:t>Reply and Communication.</w:t>
        </w:r>
        <w:r>
          <w:rPr>
            <w:noProof/>
            <w:webHidden/>
          </w:rPr>
          <w:tab/>
        </w:r>
        <w:r>
          <w:rPr>
            <w:noProof/>
            <w:webHidden/>
          </w:rPr>
          <w:fldChar w:fldCharType="begin"/>
        </w:r>
        <w:r>
          <w:rPr>
            <w:noProof/>
            <w:webHidden/>
          </w:rPr>
          <w:instrText xml:space="preserve"> PAGEREF _Toc168320536 \h </w:instrText>
        </w:r>
        <w:r>
          <w:rPr>
            <w:noProof/>
            <w:webHidden/>
          </w:rPr>
        </w:r>
        <w:r>
          <w:rPr>
            <w:noProof/>
            <w:webHidden/>
          </w:rPr>
          <w:fldChar w:fldCharType="separate"/>
        </w:r>
        <w:r w:rsidR="00AF691B">
          <w:rPr>
            <w:noProof/>
            <w:webHidden/>
          </w:rPr>
          <w:t>17</w:t>
        </w:r>
        <w:r>
          <w:rPr>
            <w:noProof/>
            <w:webHidden/>
          </w:rPr>
          <w:fldChar w:fldCharType="end"/>
        </w:r>
      </w:hyperlink>
    </w:p>
    <w:p w14:paraId="0EEB16B8" w14:textId="78A42673"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37" w:history="1">
        <w:r w:rsidRPr="00DF4F6D">
          <w:rPr>
            <w:rStyle w:val="Hyperlink"/>
            <w:noProof/>
          </w:rPr>
          <w:t>Section 6.6</w:t>
        </w:r>
        <w:r>
          <w:rPr>
            <w:rFonts w:asciiTheme="minorHAnsi" w:eastAsiaTheme="minorEastAsia" w:hAnsiTheme="minorHAnsi" w:cstheme="minorBidi"/>
            <w:noProof/>
            <w:kern w:val="2"/>
            <w:sz w:val="22"/>
            <w:szCs w:val="22"/>
            <w14:ligatures w14:val="standardContextual"/>
          </w:rPr>
          <w:tab/>
        </w:r>
        <w:r w:rsidRPr="00DF4F6D">
          <w:rPr>
            <w:rStyle w:val="Hyperlink"/>
            <w:noProof/>
          </w:rPr>
          <w:t>Conditions of Approval.</w:t>
        </w:r>
        <w:r>
          <w:rPr>
            <w:noProof/>
            <w:webHidden/>
          </w:rPr>
          <w:tab/>
        </w:r>
        <w:r>
          <w:rPr>
            <w:noProof/>
            <w:webHidden/>
          </w:rPr>
          <w:fldChar w:fldCharType="begin"/>
        </w:r>
        <w:r>
          <w:rPr>
            <w:noProof/>
            <w:webHidden/>
          </w:rPr>
          <w:instrText xml:space="preserve"> PAGEREF _Toc168320537 \h </w:instrText>
        </w:r>
        <w:r>
          <w:rPr>
            <w:noProof/>
            <w:webHidden/>
          </w:rPr>
        </w:r>
        <w:r>
          <w:rPr>
            <w:noProof/>
            <w:webHidden/>
          </w:rPr>
          <w:fldChar w:fldCharType="separate"/>
        </w:r>
        <w:r w:rsidR="00AF691B">
          <w:rPr>
            <w:noProof/>
            <w:webHidden/>
          </w:rPr>
          <w:t>18</w:t>
        </w:r>
        <w:r>
          <w:rPr>
            <w:noProof/>
            <w:webHidden/>
          </w:rPr>
          <w:fldChar w:fldCharType="end"/>
        </w:r>
      </w:hyperlink>
    </w:p>
    <w:p w14:paraId="6BD33C13" w14:textId="36273D1C"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38" w:history="1">
        <w:r w:rsidRPr="00DF4F6D">
          <w:rPr>
            <w:rStyle w:val="Hyperlink"/>
            <w:noProof/>
          </w:rPr>
          <w:t>Section 6.7</w:t>
        </w:r>
        <w:r>
          <w:rPr>
            <w:rFonts w:asciiTheme="minorHAnsi" w:eastAsiaTheme="minorEastAsia" w:hAnsiTheme="minorHAnsi" w:cstheme="minorBidi"/>
            <w:noProof/>
            <w:kern w:val="2"/>
            <w:sz w:val="22"/>
            <w:szCs w:val="22"/>
            <w14:ligatures w14:val="standardContextual"/>
          </w:rPr>
          <w:tab/>
        </w:r>
        <w:r w:rsidRPr="00DF4F6D">
          <w:rPr>
            <w:rStyle w:val="Hyperlink"/>
            <w:noProof/>
          </w:rPr>
          <w:t>Commencement and Completion of Construction.</w:t>
        </w:r>
        <w:r>
          <w:rPr>
            <w:noProof/>
            <w:webHidden/>
          </w:rPr>
          <w:tab/>
        </w:r>
        <w:r>
          <w:rPr>
            <w:noProof/>
            <w:webHidden/>
          </w:rPr>
          <w:fldChar w:fldCharType="begin"/>
        </w:r>
        <w:r>
          <w:rPr>
            <w:noProof/>
            <w:webHidden/>
          </w:rPr>
          <w:instrText xml:space="preserve"> PAGEREF _Toc168320538 \h </w:instrText>
        </w:r>
        <w:r>
          <w:rPr>
            <w:noProof/>
            <w:webHidden/>
          </w:rPr>
        </w:r>
        <w:r>
          <w:rPr>
            <w:noProof/>
            <w:webHidden/>
          </w:rPr>
          <w:fldChar w:fldCharType="separate"/>
        </w:r>
        <w:r w:rsidR="00AF691B">
          <w:rPr>
            <w:noProof/>
            <w:webHidden/>
          </w:rPr>
          <w:t>18</w:t>
        </w:r>
        <w:r>
          <w:rPr>
            <w:noProof/>
            <w:webHidden/>
          </w:rPr>
          <w:fldChar w:fldCharType="end"/>
        </w:r>
      </w:hyperlink>
    </w:p>
    <w:p w14:paraId="21B49DB0" w14:textId="719EAF5E"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39" w:history="1">
        <w:r w:rsidRPr="00DF4F6D">
          <w:rPr>
            <w:rStyle w:val="Hyperlink"/>
            <w:noProof/>
          </w:rPr>
          <w:t>Section 6.8</w:t>
        </w:r>
        <w:r>
          <w:rPr>
            <w:rFonts w:asciiTheme="minorHAnsi" w:eastAsiaTheme="minorEastAsia" w:hAnsiTheme="minorHAnsi" w:cstheme="minorBidi"/>
            <w:noProof/>
            <w:kern w:val="2"/>
            <w:sz w:val="22"/>
            <w:szCs w:val="22"/>
            <w14:ligatures w14:val="standardContextual"/>
          </w:rPr>
          <w:tab/>
        </w:r>
        <w:r w:rsidRPr="00DF4F6D">
          <w:rPr>
            <w:rStyle w:val="Hyperlink"/>
            <w:noProof/>
          </w:rPr>
          <w:t>Variances.</w:t>
        </w:r>
        <w:r>
          <w:rPr>
            <w:noProof/>
            <w:webHidden/>
          </w:rPr>
          <w:tab/>
        </w:r>
        <w:r>
          <w:rPr>
            <w:noProof/>
            <w:webHidden/>
          </w:rPr>
          <w:fldChar w:fldCharType="begin"/>
        </w:r>
        <w:r>
          <w:rPr>
            <w:noProof/>
            <w:webHidden/>
          </w:rPr>
          <w:instrText xml:space="preserve"> PAGEREF _Toc168320539 \h </w:instrText>
        </w:r>
        <w:r>
          <w:rPr>
            <w:noProof/>
            <w:webHidden/>
          </w:rPr>
        </w:r>
        <w:r>
          <w:rPr>
            <w:noProof/>
            <w:webHidden/>
          </w:rPr>
          <w:fldChar w:fldCharType="separate"/>
        </w:r>
        <w:r w:rsidR="00AF691B">
          <w:rPr>
            <w:noProof/>
            <w:webHidden/>
          </w:rPr>
          <w:t>18</w:t>
        </w:r>
        <w:r>
          <w:rPr>
            <w:noProof/>
            <w:webHidden/>
          </w:rPr>
          <w:fldChar w:fldCharType="end"/>
        </w:r>
      </w:hyperlink>
    </w:p>
    <w:p w14:paraId="29123B49" w14:textId="42F42A57"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40" w:history="1">
        <w:r w:rsidRPr="00DF4F6D">
          <w:rPr>
            <w:rStyle w:val="Hyperlink"/>
            <w:noProof/>
          </w:rPr>
          <w:t>Section 6.9</w:t>
        </w:r>
        <w:r>
          <w:rPr>
            <w:rFonts w:asciiTheme="minorHAnsi" w:eastAsiaTheme="minorEastAsia" w:hAnsiTheme="minorHAnsi" w:cstheme="minorBidi"/>
            <w:noProof/>
            <w:kern w:val="2"/>
            <w:sz w:val="22"/>
            <w:szCs w:val="22"/>
            <w14:ligatures w14:val="standardContextual"/>
          </w:rPr>
          <w:tab/>
        </w:r>
        <w:r w:rsidRPr="00DF4F6D">
          <w:rPr>
            <w:rStyle w:val="Hyperlink"/>
            <w:noProof/>
          </w:rPr>
          <w:t>Right to Appeal.</w:t>
        </w:r>
        <w:r>
          <w:rPr>
            <w:noProof/>
            <w:webHidden/>
          </w:rPr>
          <w:tab/>
        </w:r>
        <w:r>
          <w:rPr>
            <w:noProof/>
            <w:webHidden/>
          </w:rPr>
          <w:fldChar w:fldCharType="begin"/>
        </w:r>
        <w:r>
          <w:rPr>
            <w:noProof/>
            <w:webHidden/>
          </w:rPr>
          <w:instrText xml:space="preserve"> PAGEREF _Toc168320540 \h </w:instrText>
        </w:r>
        <w:r>
          <w:rPr>
            <w:noProof/>
            <w:webHidden/>
          </w:rPr>
        </w:r>
        <w:r>
          <w:rPr>
            <w:noProof/>
            <w:webHidden/>
          </w:rPr>
          <w:fldChar w:fldCharType="separate"/>
        </w:r>
        <w:r w:rsidR="00AF691B">
          <w:rPr>
            <w:noProof/>
            <w:webHidden/>
          </w:rPr>
          <w:t>19</w:t>
        </w:r>
        <w:r>
          <w:rPr>
            <w:noProof/>
            <w:webHidden/>
          </w:rPr>
          <w:fldChar w:fldCharType="end"/>
        </w:r>
      </w:hyperlink>
    </w:p>
    <w:p w14:paraId="3B792AE6" w14:textId="0322158B"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41" w:history="1">
        <w:r w:rsidRPr="00DF4F6D">
          <w:rPr>
            <w:rStyle w:val="Hyperlink"/>
            <w:noProof/>
          </w:rPr>
          <w:t>Section 6.10</w:t>
        </w:r>
        <w:r>
          <w:rPr>
            <w:rFonts w:asciiTheme="minorHAnsi" w:eastAsiaTheme="minorEastAsia" w:hAnsiTheme="minorHAnsi" w:cstheme="minorBidi"/>
            <w:noProof/>
            <w:kern w:val="2"/>
            <w:sz w:val="22"/>
            <w:szCs w:val="22"/>
            <w14:ligatures w14:val="standardContextual"/>
          </w:rPr>
          <w:tab/>
        </w:r>
        <w:r w:rsidRPr="00DF4F6D">
          <w:rPr>
            <w:rStyle w:val="Hyperlink"/>
            <w:noProof/>
          </w:rPr>
          <w:t>Waivers.</w:t>
        </w:r>
        <w:r>
          <w:rPr>
            <w:noProof/>
            <w:webHidden/>
          </w:rPr>
          <w:tab/>
        </w:r>
        <w:r>
          <w:rPr>
            <w:noProof/>
            <w:webHidden/>
          </w:rPr>
          <w:fldChar w:fldCharType="begin"/>
        </w:r>
        <w:r>
          <w:rPr>
            <w:noProof/>
            <w:webHidden/>
          </w:rPr>
          <w:instrText xml:space="preserve"> PAGEREF _Toc168320541 \h </w:instrText>
        </w:r>
        <w:r>
          <w:rPr>
            <w:noProof/>
            <w:webHidden/>
          </w:rPr>
        </w:r>
        <w:r>
          <w:rPr>
            <w:noProof/>
            <w:webHidden/>
          </w:rPr>
          <w:fldChar w:fldCharType="separate"/>
        </w:r>
        <w:r w:rsidR="00AF691B">
          <w:rPr>
            <w:noProof/>
            <w:webHidden/>
          </w:rPr>
          <w:t>19</w:t>
        </w:r>
        <w:r>
          <w:rPr>
            <w:noProof/>
            <w:webHidden/>
          </w:rPr>
          <w:fldChar w:fldCharType="end"/>
        </w:r>
      </w:hyperlink>
    </w:p>
    <w:p w14:paraId="326F890E" w14:textId="3E6719BD"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42" w:history="1">
        <w:r w:rsidRPr="00DF4F6D">
          <w:rPr>
            <w:rStyle w:val="Hyperlink"/>
            <w:noProof/>
          </w:rPr>
          <w:t>Section 6.11</w:t>
        </w:r>
        <w:r>
          <w:rPr>
            <w:rFonts w:asciiTheme="minorHAnsi" w:eastAsiaTheme="minorEastAsia" w:hAnsiTheme="minorHAnsi" w:cstheme="minorBidi"/>
            <w:noProof/>
            <w:kern w:val="2"/>
            <w:sz w:val="22"/>
            <w:szCs w:val="22"/>
            <w14:ligatures w14:val="standardContextual"/>
          </w:rPr>
          <w:tab/>
        </w:r>
        <w:r w:rsidRPr="00DF4F6D">
          <w:rPr>
            <w:rStyle w:val="Hyperlink"/>
            <w:noProof/>
          </w:rPr>
          <w:t>Liability.</w:t>
        </w:r>
        <w:r>
          <w:rPr>
            <w:noProof/>
            <w:webHidden/>
          </w:rPr>
          <w:tab/>
        </w:r>
        <w:r>
          <w:rPr>
            <w:noProof/>
            <w:webHidden/>
          </w:rPr>
          <w:fldChar w:fldCharType="begin"/>
        </w:r>
        <w:r>
          <w:rPr>
            <w:noProof/>
            <w:webHidden/>
          </w:rPr>
          <w:instrText xml:space="preserve"> PAGEREF _Toc168320542 \h </w:instrText>
        </w:r>
        <w:r>
          <w:rPr>
            <w:noProof/>
            <w:webHidden/>
          </w:rPr>
        </w:r>
        <w:r>
          <w:rPr>
            <w:noProof/>
            <w:webHidden/>
          </w:rPr>
          <w:fldChar w:fldCharType="separate"/>
        </w:r>
        <w:r w:rsidR="00AF691B">
          <w:rPr>
            <w:noProof/>
            <w:webHidden/>
          </w:rPr>
          <w:t>19</w:t>
        </w:r>
        <w:r>
          <w:rPr>
            <w:noProof/>
            <w:webHidden/>
          </w:rPr>
          <w:fldChar w:fldCharType="end"/>
        </w:r>
      </w:hyperlink>
    </w:p>
    <w:p w14:paraId="7BE9AD35" w14:textId="479143E0"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43" w:history="1">
        <w:r w:rsidRPr="00DF4F6D">
          <w:rPr>
            <w:rStyle w:val="Hyperlink"/>
            <w:noProof/>
          </w:rPr>
          <w:t>Section 6.12</w:t>
        </w:r>
        <w:r>
          <w:rPr>
            <w:rFonts w:asciiTheme="minorHAnsi" w:eastAsiaTheme="minorEastAsia" w:hAnsiTheme="minorHAnsi" w:cstheme="minorBidi"/>
            <w:noProof/>
            <w:kern w:val="2"/>
            <w:sz w:val="22"/>
            <w:szCs w:val="22"/>
            <w14:ligatures w14:val="standardContextual"/>
          </w:rPr>
          <w:tab/>
        </w:r>
        <w:r w:rsidRPr="00DF4F6D">
          <w:rPr>
            <w:rStyle w:val="Hyperlink"/>
            <w:noProof/>
          </w:rPr>
          <w:t>Enforcement.</w:t>
        </w:r>
        <w:r>
          <w:rPr>
            <w:noProof/>
            <w:webHidden/>
          </w:rPr>
          <w:tab/>
        </w:r>
        <w:r>
          <w:rPr>
            <w:noProof/>
            <w:webHidden/>
          </w:rPr>
          <w:fldChar w:fldCharType="begin"/>
        </w:r>
        <w:r>
          <w:rPr>
            <w:noProof/>
            <w:webHidden/>
          </w:rPr>
          <w:instrText xml:space="preserve"> PAGEREF _Toc168320543 \h </w:instrText>
        </w:r>
        <w:r>
          <w:rPr>
            <w:noProof/>
            <w:webHidden/>
          </w:rPr>
        </w:r>
        <w:r>
          <w:rPr>
            <w:noProof/>
            <w:webHidden/>
          </w:rPr>
          <w:fldChar w:fldCharType="separate"/>
        </w:r>
        <w:r w:rsidR="00AF691B">
          <w:rPr>
            <w:noProof/>
            <w:webHidden/>
          </w:rPr>
          <w:t>19</w:t>
        </w:r>
        <w:r>
          <w:rPr>
            <w:noProof/>
            <w:webHidden/>
          </w:rPr>
          <w:fldChar w:fldCharType="end"/>
        </w:r>
      </w:hyperlink>
    </w:p>
    <w:p w14:paraId="4EA6C343" w14:textId="4E8D06BF" w:rsidR="00B6574B" w:rsidRDefault="00B6574B">
      <w:pPr>
        <w:pStyle w:val="TOC1"/>
        <w:rPr>
          <w:rFonts w:asciiTheme="minorHAnsi" w:eastAsiaTheme="minorEastAsia" w:hAnsiTheme="minorHAnsi" w:cstheme="minorBidi"/>
          <w:b w:val="0"/>
          <w:bCs w:val="0"/>
          <w:noProof/>
          <w:kern w:val="2"/>
          <w:sz w:val="22"/>
          <w:szCs w:val="22"/>
          <w14:ligatures w14:val="standardContextual"/>
        </w:rPr>
      </w:pPr>
      <w:hyperlink w:anchor="_Toc168320544" w:history="1">
        <w:r w:rsidRPr="00DF4F6D">
          <w:rPr>
            <w:rStyle w:val="Hyperlink"/>
            <w:noProof/>
          </w:rPr>
          <w:t>ARTICLE 7</w:t>
        </w:r>
        <w:r>
          <w:rPr>
            <w:rFonts w:asciiTheme="minorHAnsi" w:eastAsiaTheme="minorEastAsia" w:hAnsiTheme="minorHAnsi" w:cstheme="minorBidi"/>
            <w:b w:val="0"/>
            <w:bCs w:val="0"/>
            <w:noProof/>
            <w:kern w:val="2"/>
            <w:sz w:val="22"/>
            <w:szCs w:val="22"/>
            <w14:ligatures w14:val="standardContextual"/>
          </w:rPr>
          <w:tab/>
        </w:r>
        <w:r w:rsidRPr="00DF4F6D">
          <w:rPr>
            <w:rStyle w:val="Hyperlink"/>
            <w:noProof/>
          </w:rPr>
          <w:t>INSURANCE</w:t>
        </w:r>
        <w:r>
          <w:rPr>
            <w:noProof/>
            <w:webHidden/>
          </w:rPr>
          <w:tab/>
        </w:r>
        <w:r>
          <w:rPr>
            <w:noProof/>
            <w:webHidden/>
          </w:rPr>
          <w:fldChar w:fldCharType="begin"/>
        </w:r>
        <w:r>
          <w:rPr>
            <w:noProof/>
            <w:webHidden/>
          </w:rPr>
          <w:instrText xml:space="preserve"> PAGEREF _Toc168320544 \h </w:instrText>
        </w:r>
        <w:r>
          <w:rPr>
            <w:noProof/>
            <w:webHidden/>
          </w:rPr>
        </w:r>
        <w:r>
          <w:rPr>
            <w:noProof/>
            <w:webHidden/>
          </w:rPr>
          <w:fldChar w:fldCharType="separate"/>
        </w:r>
        <w:r w:rsidR="00AF691B">
          <w:rPr>
            <w:noProof/>
            <w:webHidden/>
          </w:rPr>
          <w:t>20</w:t>
        </w:r>
        <w:r>
          <w:rPr>
            <w:noProof/>
            <w:webHidden/>
          </w:rPr>
          <w:fldChar w:fldCharType="end"/>
        </w:r>
      </w:hyperlink>
    </w:p>
    <w:p w14:paraId="6E9DC8AA" w14:textId="16FE5FFF"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45" w:history="1">
        <w:r w:rsidRPr="00DF4F6D">
          <w:rPr>
            <w:rStyle w:val="Hyperlink"/>
            <w:noProof/>
          </w:rPr>
          <w:t>Section 7.1</w:t>
        </w:r>
        <w:r>
          <w:rPr>
            <w:rFonts w:asciiTheme="minorHAnsi" w:eastAsiaTheme="minorEastAsia" w:hAnsiTheme="minorHAnsi" w:cstheme="minorBidi"/>
            <w:noProof/>
            <w:kern w:val="2"/>
            <w:sz w:val="22"/>
            <w:szCs w:val="22"/>
            <w14:ligatures w14:val="standardContextual"/>
          </w:rPr>
          <w:tab/>
        </w:r>
        <w:r w:rsidRPr="00DF4F6D">
          <w:rPr>
            <w:rStyle w:val="Hyperlink"/>
            <w:noProof/>
          </w:rPr>
          <w:t>Insurance on the Lots.</w:t>
        </w:r>
        <w:r>
          <w:rPr>
            <w:noProof/>
            <w:webHidden/>
          </w:rPr>
          <w:tab/>
        </w:r>
        <w:r>
          <w:rPr>
            <w:noProof/>
            <w:webHidden/>
          </w:rPr>
          <w:fldChar w:fldCharType="begin"/>
        </w:r>
        <w:r>
          <w:rPr>
            <w:noProof/>
            <w:webHidden/>
          </w:rPr>
          <w:instrText xml:space="preserve"> PAGEREF _Toc168320545 \h </w:instrText>
        </w:r>
        <w:r>
          <w:rPr>
            <w:noProof/>
            <w:webHidden/>
          </w:rPr>
        </w:r>
        <w:r>
          <w:rPr>
            <w:noProof/>
            <w:webHidden/>
          </w:rPr>
          <w:fldChar w:fldCharType="separate"/>
        </w:r>
        <w:r w:rsidR="00AF691B">
          <w:rPr>
            <w:noProof/>
            <w:webHidden/>
          </w:rPr>
          <w:t>20</w:t>
        </w:r>
        <w:r>
          <w:rPr>
            <w:noProof/>
            <w:webHidden/>
          </w:rPr>
          <w:fldChar w:fldCharType="end"/>
        </w:r>
      </w:hyperlink>
    </w:p>
    <w:p w14:paraId="36280E1B" w14:textId="0A138EDE"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46" w:history="1">
        <w:r w:rsidRPr="00DF4F6D">
          <w:rPr>
            <w:rStyle w:val="Hyperlink"/>
            <w:noProof/>
          </w:rPr>
          <w:t>Section 7.2</w:t>
        </w:r>
        <w:r>
          <w:rPr>
            <w:rFonts w:asciiTheme="minorHAnsi" w:eastAsiaTheme="minorEastAsia" w:hAnsiTheme="minorHAnsi" w:cstheme="minorBidi"/>
            <w:noProof/>
            <w:kern w:val="2"/>
            <w:sz w:val="22"/>
            <w:szCs w:val="22"/>
            <w14:ligatures w14:val="standardContextual"/>
          </w:rPr>
          <w:tab/>
        </w:r>
        <w:r w:rsidRPr="00DF4F6D">
          <w:rPr>
            <w:rStyle w:val="Hyperlink"/>
            <w:noProof/>
          </w:rPr>
          <w:t>Insurance to be Carried by the Association.</w:t>
        </w:r>
        <w:r>
          <w:rPr>
            <w:noProof/>
            <w:webHidden/>
          </w:rPr>
          <w:tab/>
        </w:r>
        <w:r>
          <w:rPr>
            <w:noProof/>
            <w:webHidden/>
          </w:rPr>
          <w:fldChar w:fldCharType="begin"/>
        </w:r>
        <w:r>
          <w:rPr>
            <w:noProof/>
            <w:webHidden/>
          </w:rPr>
          <w:instrText xml:space="preserve"> PAGEREF _Toc168320546 \h </w:instrText>
        </w:r>
        <w:r>
          <w:rPr>
            <w:noProof/>
            <w:webHidden/>
          </w:rPr>
        </w:r>
        <w:r>
          <w:rPr>
            <w:noProof/>
            <w:webHidden/>
          </w:rPr>
          <w:fldChar w:fldCharType="separate"/>
        </w:r>
        <w:r w:rsidR="00AF691B">
          <w:rPr>
            <w:noProof/>
            <w:webHidden/>
          </w:rPr>
          <w:t>20</w:t>
        </w:r>
        <w:r>
          <w:rPr>
            <w:noProof/>
            <w:webHidden/>
          </w:rPr>
          <w:fldChar w:fldCharType="end"/>
        </w:r>
      </w:hyperlink>
    </w:p>
    <w:p w14:paraId="39B1EE76" w14:textId="5B41C63E"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47" w:history="1">
        <w:r w:rsidRPr="00DF4F6D">
          <w:rPr>
            <w:rStyle w:val="Hyperlink"/>
            <w:noProof/>
          </w:rPr>
          <w:t>Section 7.3</w:t>
        </w:r>
        <w:r>
          <w:rPr>
            <w:rFonts w:asciiTheme="minorHAnsi" w:eastAsiaTheme="minorEastAsia" w:hAnsiTheme="minorHAnsi" w:cstheme="minorBidi"/>
            <w:noProof/>
            <w:kern w:val="2"/>
            <w:sz w:val="22"/>
            <w:szCs w:val="22"/>
            <w14:ligatures w14:val="standardContextual"/>
          </w:rPr>
          <w:tab/>
        </w:r>
        <w:r w:rsidRPr="00DF4F6D">
          <w:rPr>
            <w:rStyle w:val="Hyperlink"/>
            <w:noProof/>
          </w:rPr>
          <w:t>Association Liability Insurance.</w:t>
        </w:r>
        <w:r>
          <w:rPr>
            <w:noProof/>
            <w:webHidden/>
          </w:rPr>
          <w:tab/>
        </w:r>
        <w:r>
          <w:rPr>
            <w:noProof/>
            <w:webHidden/>
          </w:rPr>
          <w:fldChar w:fldCharType="begin"/>
        </w:r>
        <w:r>
          <w:rPr>
            <w:noProof/>
            <w:webHidden/>
          </w:rPr>
          <w:instrText xml:space="preserve"> PAGEREF _Toc168320547 \h </w:instrText>
        </w:r>
        <w:r>
          <w:rPr>
            <w:noProof/>
            <w:webHidden/>
          </w:rPr>
        </w:r>
        <w:r>
          <w:rPr>
            <w:noProof/>
            <w:webHidden/>
          </w:rPr>
          <w:fldChar w:fldCharType="separate"/>
        </w:r>
        <w:r w:rsidR="00AF691B">
          <w:rPr>
            <w:noProof/>
            <w:webHidden/>
          </w:rPr>
          <w:t>20</w:t>
        </w:r>
        <w:r>
          <w:rPr>
            <w:noProof/>
            <w:webHidden/>
          </w:rPr>
          <w:fldChar w:fldCharType="end"/>
        </w:r>
      </w:hyperlink>
    </w:p>
    <w:p w14:paraId="7A15F7BC" w14:textId="38891F0D"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48" w:history="1">
        <w:r w:rsidRPr="00DF4F6D">
          <w:rPr>
            <w:rStyle w:val="Hyperlink"/>
            <w:noProof/>
          </w:rPr>
          <w:t>Section 7.4</w:t>
        </w:r>
        <w:r>
          <w:rPr>
            <w:rFonts w:asciiTheme="minorHAnsi" w:eastAsiaTheme="minorEastAsia" w:hAnsiTheme="minorHAnsi" w:cstheme="minorBidi"/>
            <w:noProof/>
            <w:kern w:val="2"/>
            <w:sz w:val="22"/>
            <w:szCs w:val="22"/>
            <w14:ligatures w14:val="standardContextual"/>
          </w:rPr>
          <w:tab/>
        </w:r>
        <w:r w:rsidRPr="00DF4F6D">
          <w:rPr>
            <w:rStyle w:val="Hyperlink"/>
            <w:noProof/>
          </w:rPr>
          <w:t>Association Fidelity Insurance.</w:t>
        </w:r>
        <w:r>
          <w:rPr>
            <w:noProof/>
            <w:webHidden/>
          </w:rPr>
          <w:tab/>
        </w:r>
        <w:r>
          <w:rPr>
            <w:noProof/>
            <w:webHidden/>
          </w:rPr>
          <w:fldChar w:fldCharType="begin"/>
        </w:r>
        <w:r>
          <w:rPr>
            <w:noProof/>
            <w:webHidden/>
          </w:rPr>
          <w:instrText xml:space="preserve"> PAGEREF _Toc168320548 \h </w:instrText>
        </w:r>
        <w:r>
          <w:rPr>
            <w:noProof/>
            <w:webHidden/>
          </w:rPr>
        </w:r>
        <w:r>
          <w:rPr>
            <w:noProof/>
            <w:webHidden/>
          </w:rPr>
          <w:fldChar w:fldCharType="separate"/>
        </w:r>
        <w:r w:rsidR="00AF691B">
          <w:rPr>
            <w:noProof/>
            <w:webHidden/>
          </w:rPr>
          <w:t>20</w:t>
        </w:r>
        <w:r>
          <w:rPr>
            <w:noProof/>
            <w:webHidden/>
          </w:rPr>
          <w:fldChar w:fldCharType="end"/>
        </w:r>
      </w:hyperlink>
    </w:p>
    <w:p w14:paraId="37CDE374" w14:textId="727A81C7"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49" w:history="1">
        <w:r w:rsidRPr="00DF4F6D">
          <w:rPr>
            <w:rStyle w:val="Hyperlink"/>
            <w:noProof/>
          </w:rPr>
          <w:t>Section 7.5</w:t>
        </w:r>
        <w:r>
          <w:rPr>
            <w:rFonts w:asciiTheme="minorHAnsi" w:eastAsiaTheme="minorEastAsia" w:hAnsiTheme="minorHAnsi" w:cstheme="minorBidi"/>
            <w:noProof/>
            <w:kern w:val="2"/>
            <w:sz w:val="22"/>
            <w:szCs w:val="22"/>
            <w14:ligatures w14:val="standardContextual"/>
          </w:rPr>
          <w:tab/>
        </w:r>
        <w:r w:rsidRPr="00DF4F6D">
          <w:rPr>
            <w:rStyle w:val="Hyperlink"/>
            <w:noProof/>
          </w:rPr>
          <w:t>Directors' and Officers’ Personal Liability Insurance.</w:t>
        </w:r>
        <w:r>
          <w:rPr>
            <w:noProof/>
            <w:webHidden/>
          </w:rPr>
          <w:tab/>
        </w:r>
        <w:r>
          <w:rPr>
            <w:noProof/>
            <w:webHidden/>
          </w:rPr>
          <w:fldChar w:fldCharType="begin"/>
        </w:r>
        <w:r>
          <w:rPr>
            <w:noProof/>
            <w:webHidden/>
          </w:rPr>
          <w:instrText xml:space="preserve"> PAGEREF _Toc168320549 \h </w:instrText>
        </w:r>
        <w:r>
          <w:rPr>
            <w:noProof/>
            <w:webHidden/>
          </w:rPr>
        </w:r>
        <w:r>
          <w:rPr>
            <w:noProof/>
            <w:webHidden/>
          </w:rPr>
          <w:fldChar w:fldCharType="separate"/>
        </w:r>
        <w:r w:rsidR="00AF691B">
          <w:rPr>
            <w:noProof/>
            <w:webHidden/>
          </w:rPr>
          <w:t>21</w:t>
        </w:r>
        <w:r>
          <w:rPr>
            <w:noProof/>
            <w:webHidden/>
          </w:rPr>
          <w:fldChar w:fldCharType="end"/>
        </w:r>
      </w:hyperlink>
    </w:p>
    <w:p w14:paraId="709BB23A" w14:textId="4C310EFD"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50" w:history="1">
        <w:r w:rsidRPr="00DF4F6D">
          <w:rPr>
            <w:rStyle w:val="Hyperlink"/>
            <w:noProof/>
          </w:rPr>
          <w:t>Section 7.6</w:t>
        </w:r>
        <w:r>
          <w:rPr>
            <w:rFonts w:asciiTheme="minorHAnsi" w:eastAsiaTheme="minorEastAsia" w:hAnsiTheme="minorHAnsi" w:cstheme="minorBidi"/>
            <w:noProof/>
            <w:kern w:val="2"/>
            <w:sz w:val="22"/>
            <w:szCs w:val="22"/>
            <w14:ligatures w14:val="standardContextual"/>
          </w:rPr>
          <w:tab/>
        </w:r>
        <w:r w:rsidRPr="00DF4F6D">
          <w:rPr>
            <w:rStyle w:val="Hyperlink"/>
            <w:noProof/>
          </w:rPr>
          <w:t>Insurance Premium.</w:t>
        </w:r>
        <w:r>
          <w:rPr>
            <w:noProof/>
            <w:webHidden/>
          </w:rPr>
          <w:tab/>
        </w:r>
        <w:r>
          <w:rPr>
            <w:noProof/>
            <w:webHidden/>
          </w:rPr>
          <w:fldChar w:fldCharType="begin"/>
        </w:r>
        <w:r>
          <w:rPr>
            <w:noProof/>
            <w:webHidden/>
          </w:rPr>
          <w:instrText xml:space="preserve"> PAGEREF _Toc168320550 \h </w:instrText>
        </w:r>
        <w:r>
          <w:rPr>
            <w:noProof/>
            <w:webHidden/>
          </w:rPr>
        </w:r>
        <w:r>
          <w:rPr>
            <w:noProof/>
            <w:webHidden/>
          </w:rPr>
          <w:fldChar w:fldCharType="separate"/>
        </w:r>
        <w:r w:rsidR="00AF691B">
          <w:rPr>
            <w:noProof/>
            <w:webHidden/>
          </w:rPr>
          <w:t>21</w:t>
        </w:r>
        <w:r>
          <w:rPr>
            <w:noProof/>
            <w:webHidden/>
          </w:rPr>
          <w:fldChar w:fldCharType="end"/>
        </w:r>
      </w:hyperlink>
    </w:p>
    <w:p w14:paraId="20115A27" w14:textId="1B6D4C98"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51" w:history="1">
        <w:r w:rsidRPr="00DF4F6D">
          <w:rPr>
            <w:rStyle w:val="Hyperlink"/>
            <w:noProof/>
          </w:rPr>
          <w:t>Section 7.7</w:t>
        </w:r>
        <w:r>
          <w:rPr>
            <w:rFonts w:asciiTheme="minorHAnsi" w:eastAsiaTheme="minorEastAsia" w:hAnsiTheme="minorHAnsi" w:cstheme="minorBidi"/>
            <w:noProof/>
            <w:kern w:val="2"/>
            <w:sz w:val="22"/>
            <w:szCs w:val="22"/>
            <w14:ligatures w14:val="standardContextual"/>
          </w:rPr>
          <w:tab/>
        </w:r>
        <w:r w:rsidRPr="00DF4F6D">
          <w:rPr>
            <w:rStyle w:val="Hyperlink"/>
            <w:noProof/>
          </w:rPr>
          <w:t>Damage to or Destruction on Lots.</w:t>
        </w:r>
        <w:r>
          <w:rPr>
            <w:noProof/>
            <w:webHidden/>
          </w:rPr>
          <w:tab/>
        </w:r>
        <w:r>
          <w:rPr>
            <w:noProof/>
            <w:webHidden/>
          </w:rPr>
          <w:fldChar w:fldCharType="begin"/>
        </w:r>
        <w:r>
          <w:rPr>
            <w:noProof/>
            <w:webHidden/>
          </w:rPr>
          <w:instrText xml:space="preserve"> PAGEREF _Toc168320551 \h </w:instrText>
        </w:r>
        <w:r>
          <w:rPr>
            <w:noProof/>
            <w:webHidden/>
          </w:rPr>
        </w:r>
        <w:r>
          <w:rPr>
            <w:noProof/>
            <w:webHidden/>
          </w:rPr>
          <w:fldChar w:fldCharType="separate"/>
        </w:r>
        <w:r w:rsidR="00AF691B">
          <w:rPr>
            <w:noProof/>
            <w:webHidden/>
          </w:rPr>
          <w:t>21</w:t>
        </w:r>
        <w:r>
          <w:rPr>
            <w:noProof/>
            <w:webHidden/>
          </w:rPr>
          <w:fldChar w:fldCharType="end"/>
        </w:r>
      </w:hyperlink>
    </w:p>
    <w:p w14:paraId="54BC400A" w14:textId="1F6CDF2E" w:rsidR="00B6574B" w:rsidRDefault="00B6574B">
      <w:pPr>
        <w:pStyle w:val="TOC1"/>
        <w:rPr>
          <w:rFonts w:asciiTheme="minorHAnsi" w:eastAsiaTheme="minorEastAsia" w:hAnsiTheme="minorHAnsi" w:cstheme="minorBidi"/>
          <w:b w:val="0"/>
          <w:bCs w:val="0"/>
          <w:noProof/>
          <w:kern w:val="2"/>
          <w:sz w:val="22"/>
          <w:szCs w:val="22"/>
          <w14:ligatures w14:val="standardContextual"/>
        </w:rPr>
      </w:pPr>
      <w:hyperlink w:anchor="_Toc168320552" w:history="1">
        <w:r w:rsidRPr="00DF4F6D">
          <w:rPr>
            <w:rStyle w:val="Hyperlink"/>
            <w:rFonts w:eastAsia="PMingLiU"/>
            <w:noProof/>
          </w:rPr>
          <w:t>ARTICLE 8</w:t>
        </w:r>
        <w:r>
          <w:rPr>
            <w:rFonts w:asciiTheme="minorHAnsi" w:eastAsiaTheme="minorEastAsia" w:hAnsiTheme="minorHAnsi" w:cstheme="minorBidi"/>
            <w:b w:val="0"/>
            <w:bCs w:val="0"/>
            <w:noProof/>
            <w:kern w:val="2"/>
            <w:sz w:val="22"/>
            <w:szCs w:val="22"/>
            <w14:ligatures w14:val="standardContextual"/>
          </w:rPr>
          <w:tab/>
        </w:r>
        <w:r w:rsidRPr="00DF4F6D">
          <w:rPr>
            <w:rStyle w:val="Hyperlink"/>
            <w:rFonts w:eastAsia="PMingLiU"/>
            <w:noProof/>
          </w:rPr>
          <w:t>GENERAL PROVISIONS</w:t>
        </w:r>
        <w:r>
          <w:rPr>
            <w:noProof/>
            <w:webHidden/>
          </w:rPr>
          <w:tab/>
        </w:r>
        <w:r>
          <w:rPr>
            <w:noProof/>
            <w:webHidden/>
          </w:rPr>
          <w:fldChar w:fldCharType="begin"/>
        </w:r>
        <w:r>
          <w:rPr>
            <w:noProof/>
            <w:webHidden/>
          </w:rPr>
          <w:instrText xml:space="preserve"> PAGEREF _Toc168320552 \h </w:instrText>
        </w:r>
        <w:r>
          <w:rPr>
            <w:noProof/>
            <w:webHidden/>
          </w:rPr>
        </w:r>
        <w:r>
          <w:rPr>
            <w:noProof/>
            <w:webHidden/>
          </w:rPr>
          <w:fldChar w:fldCharType="separate"/>
        </w:r>
        <w:r w:rsidR="00AF691B">
          <w:rPr>
            <w:noProof/>
            <w:webHidden/>
          </w:rPr>
          <w:t>21</w:t>
        </w:r>
        <w:r>
          <w:rPr>
            <w:noProof/>
            <w:webHidden/>
          </w:rPr>
          <w:fldChar w:fldCharType="end"/>
        </w:r>
      </w:hyperlink>
    </w:p>
    <w:p w14:paraId="54F1B079" w14:textId="5B892CF0"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53" w:history="1">
        <w:r w:rsidRPr="00DF4F6D">
          <w:rPr>
            <w:rStyle w:val="Hyperlink"/>
            <w:noProof/>
          </w:rPr>
          <w:t>Section 8.1</w:t>
        </w:r>
        <w:r>
          <w:rPr>
            <w:rFonts w:asciiTheme="minorHAnsi" w:eastAsiaTheme="minorEastAsia" w:hAnsiTheme="minorHAnsi" w:cstheme="minorBidi"/>
            <w:noProof/>
            <w:kern w:val="2"/>
            <w:sz w:val="22"/>
            <w:szCs w:val="22"/>
            <w14:ligatures w14:val="standardContextual"/>
          </w:rPr>
          <w:tab/>
        </w:r>
        <w:r w:rsidRPr="00DF4F6D">
          <w:rPr>
            <w:rStyle w:val="Hyperlink"/>
            <w:noProof/>
          </w:rPr>
          <w:t>Compliance and Enforcement.</w:t>
        </w:r>
        <w:r>
          <w:rPr>
            <w:noProof/>
            <w:webHidden/>
          </w:rPr>
          <w:tab/>
        </w:r>
        <w:r>
          <w:rPr>
            <w:noProof/>
            <w:webHidden/>
          </w:rPr>
          <w:fldChar w:fldCharType="begin"/>
        </w:r>
        <w:r>
          <w:rPr>
            <w:noProof/>
            <w:webHidden/>
          </w:rPr>
          <w:instrText xml:space="preserve"> PAGEREF _Toc168320553 \h </w:instrText>
        </w:r>
        <w:r>
          <w:rPr>
            <w:noProof/>
            <w:webHidden/>
          </w:rPr>
        </w:r>
        <w:r>
          <w:rPr>
            <w:noProof/>
            <w:webHidden/>
          </w:rPr>
          <w:fldChar w:fldCharType="separate"/>
        </w:r>
        <w:r w:rsidR="00AF691B">
          <w:rPr>
            <w:noProof/>
            <w:webHidden/>
          </w:rPr>
          <w:t>21</w:t>
        </w:r>
        <w:r>
          <w:rPr>
            <w:noProof/>
            <w:webHidden/>
          </w:rPr>
          <w:fldChar w:fldCharType="end"/>
        </w:r>
      </w:hyperlink>
    </w:p>
    <w:p w14:paraId="570C00ED" w14:textId="37E5DEEA"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54" w:history="1">
        <w:r w:rsidRPr="00DF4F6D">
          <w:rPr>
            <w:rStyle w:val="Hyperlink"/>
            <w:noProof/>
          </w:rPr>
          <w:t>Section 8.2</w:t>
        </w:r>
        <w:r>
          <w:rPr>
            <w:rFonts w:asciiTheme="minorHAnsi" w:eastAsiaTheme="minorEastAsia" w:hAnsiTheme="minorHAnsi" w:cstheme="minorBidi"/>
            <w:noProof/>
            <w:kern w:val="2"/>
            <w:sz w:val="22"/>
            <w:szCs w:val="22"/>
            <w14:ligatures w14:val="standardContextual"/>
          </w:rPr>
          <w:tab/>
        </w:r>
        <w:r w:rsidRPr="00DF4F6D">
          <w:rPr>
            <w:rStyle w:val="Hyperlink"/>
            <w:noProof/>
          </w:rPr>
          <w:t>Attorney Fees.</w:t>
        </w:r>
        <w:r>
          <w:rPr>
            <w:noProof/>
            <w:webHidden/>
          </w:rPr>
          <w:tab/>
        </w:r>
        <w:r>
          <w:rPr>
            <w:noProof/>
            <w:webHidden/>
          </w:rPr>
          <w:fldChar w:fldCharType="begin"/>
        </w:r>
        <w:r>
          <w:rPr>
            <w:noProof/>
            <w:webHidden/>
          </w:rPr>
          <w:instrText xml:space="preserve"> PAGEREF _Toc168320554 \h </w:instrText>
        </w:r>
        <w:r>
          <w:rPr>
            <w:noProof/>
            <w:webHidden/>
          </w:rPr>
        </w:r>
        <w:r>
          <w:rPr>
            <w:noProof/>
            <w:webHidden/>
          </w:rPr>
          <w:fldChar w:fldCharType="separate"/>
        </w:r>
        <w:r w:rsidR="00AF691B">
          <w:rPr>
            <w:noProof/>
            <w:webHidden/>
          </w:rPr>
          <w:t>22</w:t>
        </w:r>
        <w:r>
          <w:rPr>
            <w:noProof/>
            <w:webHidden/>
          </w:rPr>
          <w:fldChar w:fldCharType="end"/>
        </w:r>
      </w:hyperlink>
    </w:p>
    <w:p w14:paraId="028C5E51" w14:textId="5F13A7FC"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55" w:history="1">
        <w:r w:rsidRPr="00DF4F6D">
          <w:rPr>
            <w:rStyle w:val="Hyperlink"/>
            <w:noProof/>
          </w:rPr>
          <w:t>Section 8.3</w:t>
        </w:r>
        <w:r>
          <w:rPr>
            <w:rFonts w:asciiTheme="minorHAnsi" w:eastAsiaTheme="minorEastAsia" w:hAnsiTheme="minorHAnsi" w:cstheme="minorBidi"/>
            <w:noProof/>
            <w:kern w:val="2"/>
            <w:sz w:val="22"/>
            <w:szCs w:val="22"/>
            <w14:ligatures w14:val="standardContextual"/>
          </w:rPr>
          <w:tab/>
        </w:r>
        <w:r w:rsidRPr="00DF4F6D">
          <w:rPr>
            <w:rStyle w:val="Hyperlink"/>
            <w:noProof/>
          </w:rPr>
          <w:t>Severability.</w:t>
        </w:r>
        <w:r>
          <w:rPr>
            <w:noProof/>
            <w:webHidden/>
          </w:rPr>
          <w:tab/>
        </w:r>
        <w:r>
          <w:rPr>
            <w:noProof/>
            <w:webHidden/>
          </w:rPr>
          <w:fldChar w:fldCharType="begin"/>
        </w:r>
        <w:r>
          <w:rPr>
            <w:noProof/>
            <w:webHidden/>
          </w:rPr>
          <w:instrText xml:space="preserve"> PAGEREF _Toc168320555 \h </w:instrText>
        </w:r>
        <w:r>
          <w:rPr>
            <w:noProof/>
            <w:webHidden/>
          </w:rPr>
        </w:r>
        <w:r>
          <w:rPr>
            <w:noProof/>
            <w:webHidden/>
          </w:rPr>
          <w:fldChar w:fldCharType="separate"/>
        </w:r>
        <w:r w:rsidR="00AF691B">
          <w:rPr>
            <w:noProof/>
            <w:webHidden/>
          </w:rPr>
          <w:t>23</w:t>
        </w:r>
        <w:r>
          <w:rPr>
            <w:noProof/>
            <w:webHidden/>
          </w:rPr>
          <w:fldChar w:fldCharType="end"/>
        </w:r>
      </w:hyperlink>
    </w:p>
    <w:p w14:paraId="5E0AF136" w14:textId="60B598C9"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56" w:history="1">
        <w:r w:rsidRPr="00DF4F6D">
          <w:rPr>
            <w:rStyle w:val="Hyperlink"/>
            <w:noProof/>
          </w:rPr>
          <w:t>Section 8.4</w:t>
        </w:r>
        <w:r>
          <w:rPr>
            <w:rFonts w:asciiTheme="minorHAnsi" w:eastAsiaTheme="minorEastAsia" w:hAnsiTheme="minorHAnsi" w:cstheme="minorBidi"/>
            <w:noProof/>
            <w:kern w:val="2"/>
            <w:sz w:val="22"/>
            <w:szCs w:val="22"/>
            <w14:ligatures w14:val="standardContextual"/>
          </w:rPr>
          <w:tab/>
        </w:r>
        <w:r w:rsidRPr="00DF4F6D">
          <w:rPr>
            <w:rStyle w:val="Hyperlink"/>
            <w:noProof/>
          </w:rPr>
          <w:t>Term of Declaration.</w:t>
        </w:r>
        <w:r>
          <w:rPr>
            <w:noProof/>
            <w:webHidden/>
          </w:rPr>
          <w:tab/>
        </w:r>
        <w:r>
          <w:rPr>
            <w:noProof/>
            <w:webHidden/>
          </w:rPr>
          <w:fldChar w:fldCharType="begin"/>
        </w:r>
        <w:r>
          <w:rPr>
            <w:noProof/>
            <w:webHidden/>
          </w:rPr>
          <w:instrText xml:space="preserve"> PAGEREF _Toc168320556 \h </w:instrText>
        </w:r>
        <w:r>
          <w:rPr>
            <w:noProof/>
            <w:webHidden/>
          </w:rPr>
        </w:r>
        <w:r>
          <w:rPr>
            <w:noProof/>
            <w:webHidden/>
          </w:rPr>
          <w:fldChar w:fldCharType="separate"/>
        </w:r>
        <w:r w:rsidR="00AF691B">
          <w:rPr>
            <w:noProof/>
            <w:webHidden/>
          </w:rPr>
          <w:t>23</w:t>
        </w:r>
        <w:r>
          <w:rPr>
            <w:noProof/>
            <w:webHidden/>
          </w:rPr>
          <w:fldChar w:fldCharType="end"/>
        </w:r>
      </w:hyperlink>
    </w:p>
    <w:p w14:paraId="64D48FC4" w14:textId="5A9DC641"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57" w:history="1">
        <w:r w:rsidRPr="00DF4F6D">
          <w:rPr>
            <w:rStyle w:val="Hyperlink"/>
            <w:noProof/>
          </w:rPr>
          <w:t>Section 8.5</w:t>
        </w:r>
        <w:r>
          <w:rPr>
            <w:rFonts w:asciiTheme="minorHAnsi" w:eastAsiaTheme="minorEastAsia" w:hAnsiTheme="minorHAnsi" w:cstheme="minorBidi"/>
            <w:noProof/>
            <w:kern w:val="2"/>
            <w:sz w:val="22"/>
            <w:szCs w:val="22"/>
            <w14:ligatures w14:val="standardContextual"/>
          </w:rPr>
          <w:tab/>
        </w:r>
        <w:r w:rsidRPr="00DF4F6D">
          <w:rPr>
            <w:rStyle w:val="Hyperlink"/>
            <w:noProof/>
          </w:rPr>
          <w:t>Amendment of Declaration by Owners.</w:t>
        </w:r>
        <w:r>
          <w:rPr>
            <w:noProof/>
            <w:webHidden/>
          </w:rPr>
          <w:tab/>
        </w:r>
        <w:r>
          <w:rPr>
            <w:noProof/>
            <w:webHidden/>
          </w:rPr>
          <w:fldChar w:fldCharType="begin"/>
        </w:r>
        <w:r>
          <w:rPr>
            <w:noProof/>
            <w:webHidden/>
          </w:rPr>
          <w:instrText xml:space="preserve"> PAGEREF _Toc168320557 \h </w:instrText>
        </w:r>
        <w:r>
          <w:rPr>
            <w:noProof/>
            <w:webHidden/>
          </w:rPr>
        </w:r>
        <w:r>
          <w:rPr>
            <w:noProof/>
            <w:webHidden/>
          </w:rPr>
          <w:fldChar w:fldCharType="separate"/>
        </w:r>
        <w:r w:rsidR="00AF691B">
          <w:rPr>
            <w:noProof/>
            <w:webHidden/>
          </w:rPr>
          <w:t>23</w:t>
        </w:r>
        <w:r>
          <w:rPr>
            <w:noProof/>
            <w:webHidden/>
          </w:rPr>
          <w:fldChar w:fldCharType="end"/>
        </w:r>
      </w:hyperlink>
    </w:p>
    <w:p w14:paraId="499C394E" w14:textId="21F957A4"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58" w:history="1">
        <w:r w:rsidRPr="00DF4F6D">
          <w:rPr>
            <w:rStyle w:val="Hyperlink"/>
            <w:noProof/>
          </w:rPr>
          <w:t>Section 8.6</w:t>
        </w:r>
        <w:r>
          <w:rPr>
            <w:rFonts w:asciiTheme="minorHAnsi" w:eastAsiaTheme="minorEastAsia" w:hAnsiTheme="minorHAnsi" w:cstheme="minorBidi"/>
            <w:noProof/>
            <w:kern w:val="2"/>
            <w:sz w:val="22"/>
            <w:szCs w:val="22"/>
            <w14:ligatures w14:val="standardContextual"/>
          </w:rPr>
          <w:tab/>
        </w:r>
        <w:r w:rsidRPr="00DF4F6D">
          <w:rPr>
            <w:rStyle w:val="Hyperlink"/>
            <w:noProof/>
          </w:rPr>
          <w:t>Captions.</w:t>
        </w:r>
        <w:r>
          <w:rPr>
            <w:noProof/>
            <w:webHidden/>
          </w:rPr>
          <w:tab/>
        </w:r>
        <w:r>
          <w:rPr>
            <w:noProof/>
            <w:webHidden/>
          </w:rPr>
          <w:fldChar w:fldCharType="begin"/>
        </w:r>
        <w:r>
          <w:rPr>
            <w:noProof/>
            <w:webHidden/>
          </w:rPr>
          <w:instrText xml:space="preserve"> PAGEREF _Toc168320558 \h </w:instrText>
        </w:r>
        <w:r>
          <w:rPr>
            <w:noProof/>
            <w:webHidden/>
          </w:rPr>
        </w:r>
        <w:r>
          <w:rPr>
            <w:noProof/>
            <w:webHidden/>
          </w:rPr>
          <w:fldChar w:fldCharType="separate"/>
        </w:r>
        <w:r w:rsidR="00AF691B">
          <w:rPr>
            <w:noProof/>
            <w:webHidden/>
          </w:rPr>
          <w:t>23</w:t>
        </w:r>
        <w:r>
          <w:rPr>
            <w:noProof/>
            <w:webHidden/>
          </w:rPr>
          <w:fldChar w:fldCharType="end"/>
        </w:r>
      </w:hyperlink>
    </w:p>
    <w:p w14:paraId="094F3CC8" w14:textId="11AB72E4"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59" w:history="1">
        <w:r w:rsidRPr="00DF4F6D">
          <w:rPr>
            <w:rStyle w:val="Hyperlink"/>
            <w:noProof/>
          </w:rPr>
          <w:t>Section 8.7</w:t>
        </w:r>
        <w:r>
          <w:rPr>
            <w:rFonts w:asciiTheme="minorHAnsi" w:eastAsiaTheme="minorEastAsia" w:hAnsiTheme="minorHAnsi" w:cstheme="minorBidi"/>
            <w:noProof/>
            <w:kern w:val="2"/>
            <w:sz w:val="22"/>
            <w:szCs w:val="22"/>
            <w14:ligatures w14:val="standardContextual"/>
          </w:rPr>
          <w:tab/>
        </w:r>
        <w:r w:rsidRPr="00DF4F6D">
          <w:rPr>
            <w:rStyle w:val="Hyperlink"/>
            <w:noProof/>
          </w:rPr>
          <w:t>Interpretation.</w:t>
        </w:r>
        <w:r>
          <w:rPr>
            <w:noProof/>
            <w:webHidden/>
          </w:rPr>
          <w:tab/>
        </w:r>
        <w:r>
          <w:rPr>
            <w:noProof/>
            <w:webHidden/>
          </w:rPr>
          <w:fldChar w:fldCharType="begin"/>
        </w:r>
        <w:r>
          <w:rPr>
            <w:noProof/>
            <w:webHidden/>
          </w:rPr>
          <w:instrText xml:space="preserve"> PAGEREF _Toc168320559 \h </w:instrText>
        </w:r>
        <w:r>
          <w:rPr>
            <w:noProof/>
            <w:webHidden/>
          </w:rPr>
        </w:r>
        <w:r>
          <w:rPr>
            <w:noProof/>
            <w:webHidden/>
          </w:rPr>
          <w:fldChar w:fldCharType="separate"/>
        </w:r>
        <w:r w:rsidR="00AF691B">
          <w:rPr>
            <w:noProof/>
            <w:webHidden/>
          </w:rPr>
          <w:t>23</w:t>
        </w:r>
        <w:r>
          <w:rPr>
            <w:noProof/>
            <w:webHidden/>
          </w:rPr>
          <w:fldChar w:fldCharType="end"/>
        </w:r>
      </w:hyperlink>
    </w:p>
    <w:p w14:paraId="3FDB7729" w14:textId="491B4912"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60" w:history="1">
        <w:r w:rsidRPr="00DF4F6D">
          <w:rPr>
            <w:rStyle w:val="Hyperlink"/>
            <w:noProof/>
          </w:rPr>
          <w:t>Section 8.8</w:t>
        </w:r>
        <w:r>
          <w:rPr>
            <w:rFonts w:asciiTheme="minorHAnsi" w:eastAsiaTheme="minorEastAsia" w:hAnsiTheme="minorHAnsi" w:cstheme="minorBidi"/>
            <w:noProof/>
            <w:kern w:val="2"/>
            <w:sz w:val="22"/>
            <w:szCs w:val="22"/>
            <w14:ligatures w14:val="standardContextual"/>
          </w:rPr>
          <w:tab/>
        </w:r>
        <w:r w:rsidRPr="00DF4F6D">
          <w:rPr>
            <w:rStyle w:val="Hyperlink"/>
            <w:noProof/>
          </w:rPr>
          <w:t>Singular Includes the Plural.</w:t>
        </w:r>
        <w:r>
          <w:rPr>
            <w:noProof/>
            <w:webHidden/>
          </w:rPr>
          <w:tab/>
        </w:r>
        <w:r>
          <w:rPr>
            <w:noProof/>
            <w:webHidden/>
          </w:rPr>
          <w:fldChar w:fldCharType="begin"/>
        </w:r>
        <w:r>
          <w:rPr>
            <w:noProof/>
            <w:webHidden/>
          </w:rPr>
          <w:instrText xml:space="preserve"> PAGEREF _Toc168320560 \h </w:instrText>
        </w:r>
        <w:r>
          <w:rPr>
            <w:noProof/>
            <w:webHidden/>
          </w:rPr>
        </w:r>
        <w:r>
          <w:rPr>
            <w:noProof/>
            <w:webHidden/>
          </w:rPr>
          <w:fldChar w:fldCharType="separate"/>
        </w:r>
        <w:r w:rsidR="00AF691B">
          <w:rPr>
            <w:noProof/>
            <w:webHidden/>
          </w:rPr>
          <w:t>23</w:t>
        </w:r>
        <w:r>
          <w:rPr>
            <w:noProof/>
            <w:webHidden/>
          </w:rPr>
          <w:fldChar w:fldCharType="end"/>
        </w:r>
      </w:hyperlink>
    </w:p>
    <w:p w14:paraId="617723B4" w14:textId="5A0637A3"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61" w:history="1">
        <w:r w:rsidRPr="00DF4F6D">
          <w:rPr>
            <w:rStyle w:val="Hyperlink"/>
            <w:noProof/>
          </w:rPr>
          <w:t>Section 8.9</w:t>
        </w:r>
        <w:r>
          <w:rPr>
            <w:rFonts w:asciiTheme="minorHAnsi" w:eastAsiaTheme="minorEastAsia" w:hAnsiTheme="minorHAnsi" w:cstheme="minorBidi"/>
            <w:noProof/>
            <w:kern w:val="2"/>
            <w:sz w:val="22"/>
            <w:szCs w:val="22"/>
            <w14:ligatures w14:val="standardContextual"/>
          </w:rPr>
          <w:tab/>
        </w:r>
        <w:r w:rsidRPr="00DF4F6D">
          <w:rPr>
            <w:rStyle w:val="Hyperlink"/>
            <w:noProof/>
          </w:rPr>
          <w:t>Challenge to this Amendment.</w:t>
        </w:r>
        <w:r>
          <w:rPr>
            <w:noProof/>
            <w:webHidden/>
          </w:rPr>
          <w:tab/>
        </w:r>
        <w:r>
          <w:rPr>
            <w:noProof/>
            <w:webHidden/>
          </w:rPr>
          <w:fldChar w:fldCharType="begin"/>
        </w:r>
        <w:r>
          <w:rPr>
            <w:noProof/>
            <w:webHidden/>
          </w:rPr>
          <w:instrText xml:space="preserve"> PAGEREF _Toc168320561 \h </w:instrText>
        </w:r>
        <w:r>
          <w:rPr>
            <w:noProof/>
            <w:webHidden/>
          </w:rPr>
        </w:r>
        <w:r>
          <w:rPr>
            <w:noProof/>
            <w:webHidden/>
          </w:rPr>
          <w:fldChar w:fldCharType="separate"/>
        </w:r>
        <w:r w:rsidR="00AF691B">
          <w:rPr>
            <w:noProof/>
            <w:webHidden/>
          </w:rPr>
          <w:t>23</w:t>
        </w:r>
        <w:r>
          <w:rPr>
            <w:noProof/>
            <w:webHidden/>
          </w:rPr>
          <w:fldChar w:fldCharType="end"/>
        </w:r>
      </w:hyperlink>
    </w:p>
    <w:p w14:paraId="32A198FE" w14:textId="3417B784"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62" w:history="1">
        <w:r w:rsidRPr="00DF4F6D">
          <w:rPr>
            <w:rStyle w:val="Hyperlink"/>
            <w:noProof/>
          </w:rPr>
          <w:t>Section 8.10</w:t>
        </w:r>
        <w:r>
          <w:rPr>
            <w:rFonts w:asciiTheme="minorHAnsi" w:eastAsiaTheme="minorEastAsia" w:hAnsiTheme="minorHAnsi" w:cstheme="minorBidi"/>
            <w:noProof/>
            <w:kern w:val="2"/>
            <w:sz w:val="22"/>
            <w:szCs w:val="22"/>
            <w14:ligatures w14:val="standardContextual"/>
          </w:rPr>
          <w:tab/>
        </w:r>
        <w:r w:rsidRPr="00DF4F6D">
          <w:rPr>
            <w:rStyle w:val="Hyperlink"/>
            <w:noProof/>
          </w:rPr>
          <w:t>Non-Waiver.</w:t>
        </w:r>
        <w:r>
          <w:rPr>
            <w:noProof/>
            <w:webHidden/>
          </w:rPr>
          <w:tab/>
        </w:r>
        <w:r>
          <w:rPr>
            <w:noProof/>
            <w:webHidden/>
          </w:rPr>
          <w:fldChar w:fldCharType="begin"/>
        </w:r>
        <w:r>
          <w:rPr>
            <w:noProof/>
            <w:webHidden/>
          </w:rPr>
          <w:instrText xml:space="preserve"> PAGEREF _Toc168320562 \h </w:instrText>
        </w:r>
        <w:r>
          <w:rPr>
            <w:noProof/>
            <w:webHidden/>
          </w:rPr>
        </w:r>
        <w:r>
          <w:rPr>
            <w:noProof/>
            <w:webHidden/>
          </w:rPr>
          <w:fldChar w:fldCharType="separate"/>
        </w:r>
        <w:r w:rsidR="00AF691B">
          <w:rPr>
            <w:noProof/>
            <w:webHidden/>
          </w:rPr>
          <w:t>24</w:t>
        </w:r>
        <w:r>
          <w:rPr>
            <w:noProof/>
            <w:webHidden/>
          </w:rPr>
          <w:fldChar w:fldCharType="end"/>
        </w:r>
      </w:hyperlink>
    </w:p>
    <w:p w14:paraId="7C7711A0" w14:textId="5790AEDD"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63" w:history="1">
        <w:r w:rsidRPr="00DF4F6D">
          <w:rPr>
            <w:rStyle w:val="Hyperlink"/>
            <w:noProof/>
          </w:rPr>
          <w:t>Section 8.11</w:t>
        </w:r>
        <w:r>
          <w:rPr>
            <w:rFonts w:asciiTheme="minorHAnsi" w:eastAsiaTheme="minorEastAsia" w:hAnsiTheme="minorHAnsi" w:cstheme="minorBidi"/>
            <w:noProof/>
            <w:kern w:val="2"/>
            <w:sz w:val="22"/>
            <w:szCs w:val="22"/>
            <w14:ligatures w14:val="standardContextual"/>
          </w:rPr>
          <w:tab/>
        </w:r>
        <w:r w:rsidRPr="00DF4F6D">
          <w:rPr>
            <w:rStyle w:val="Hyperlink"/>
            <w:noProof/>
          </w:rPr>
          <w:t>Conflict of Provisions.</w:t>
        </w:r>
        <w:r>
          <w:rPr>
            <w:noProof/>
            <w:webHidden/>
          </w:rPr>
          <w:tab/>
        </w:r>
        <w:r>
          <w:rPr>
            <w:noProof/>
            <w:webHidden/>
          </w:rPr>
          <w:fldChar w:fldCharType="begin"/>
        </w:r>
        <w:r>
          <w:rPr>
            <w:noProof/>
            <w:webHidden/>
          </w:rPr>
          <w:instrText xml:space="preserve"> PAGEREF _Toc168320563 \h </w:instrText>
        </w:r>
        <w:r>
          <w:rPr>
            <w:noProof/>
            <w:webHidden/>
          </w:rPr>
        </w:r>
        <w:r>
          <w:rPr>
            <w:noProof/>
            <w:webHidden/>
          </w:rPr>
          <w:fldChar w:fldCharType="separate"/>
        </w:r>
        <w:r w:rsidR="00AF691B">
          <w:rPr>
            <w:noProof/>
            <w:webHidden/>
          </w:rPr>
          <w:t>24</w:t>
        </w:r>
        <w:r>
          <w:rPr>
            <w:noProof/>
            <w:webHidden/>
          </w:rPr>
          <w:fldChar w:fldCharType="end"/>
        </w:r>
      </w:hyperlink>
    </w:p>
    <w:p w14:paraId="7EEC20A8" w14:textId="6047EBFA" w:rsidR="00B6574B" w:rsidRDefault="00B6574B">
      <w:pPr>
        <w:pStyle w:val="TOC1"/>
        <w:rPr>
          <w:rFonts w:asciiTheme="minorHAnsi" w:eastAsiaTheme="minorEastAsia" w:hAnsiTheme="minorHAnsi" w:cstheme="minorBidi"/>
          <w:b w:val="0"/>
          <w:bCs w:val="0"/>
          <w:noProof/>
          <w:kern w:val="2"/>
          <w:sz w:val="22"/>
          <w:szCs w:val="22"/>
          <w14:ligatures w14:val="standardContextual"/>
        </w:rPr>
      </w:pPr>
      <w:hyperlink w:anchor="_Toc168320564" w:history="1">
        <w:r w:rsidRPr="00DF4F6D">
          <w:rPr>
            <w:rStyle w:val="Hyperlink"/>
            <w:noProof/>
          </w:rPr>
          <w:t>EXHIBIT A</w:t>
        </w:r>
        <w:r>
          <w:rPr>
            <w:noProof/>
            <w:webHidden/>
          </w:rPr>
          <w:tab/>
        </w:r>
        <w:r w:rsidR="008D473D">
          <w:rPr>
            <w:noProof/>
            <w:webHidden/>
          </w:rPr>
          <w:tab/>
        </w:r>
        <w:r>
          <w:rPr>
            <w:noProof/>
            <w:webHidden/>
          </w:rPr>
          <w:fldChar w:fldCharType="begin"/>
        </w:r>
        <w:r>
          <w:rPr>
            <w:noProof/>
            <w:webHidden/>
          </w:rPr>
          <w:instrText xml:space="preserve"> PAGEREF _Toc168320564 \h </w:instrText>
        </w:r>
        <w:r>
          <w:rPr>
            <w:noProof/>
            <w:webHidden/>
          </w:rPr>
        </w:r>
        <w:r>
          <w:rPr>
            <w:noProof/>
            <w:webHidden/>
          </w:rPr>
          <w:fldChar w:fldCharType="separate"/>
        </w:r>
        <w:r w:rsidR="00AF691B">
          <w:rPr>
            <w:noProof/>
            <w:webHidden/>
          </w:rPr>
          <w:t>26</w:t>
        </w:r>
        <w:r>
          <w:rPr>
            <w:noProof/>
            <w:webHidden/>
          </w:rPr>
          <w:fldChar w:fldCharType="end"/>
        </w:r>
      </w:hyperlink>
    </w:p>
    <w:p w14:paraId="43ADBED9" w14:textId="53DB9F44"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65" w:history="1">
        <w:r w:rsidRPr="00DF4F6D">
          <w:rPr>
            <w:rStyle w:val="Hyperlink"/>
            <w:noProof/>
          </w:rPr>
          <w:t>PROPERTY</w:t>
        </w:r>
        <w:r>
          <w:rPr>
            <w:noProof/>
            <w:webHidden/>
          </w:rPr>
          <w:tab/>
        </w:r>
        <w:r w:rsidR="008D473D">
          <w:rPr>
            <w:noProof/>
            <w:webHidden/>
          </w:rPr>
          <w:tab/>
        </w:r>
        <w:r>
          <w:rPr>
            <w:noProof/>
            <w:webHidden/>
          </w:rPr>
          <w:fldChar w:fldCharType="begin"/>
        </w:r>
        <w:r>
          <w:rPr>
            <w:noProof/>
            <w:webHidden/>
          </w:rPr>
          <w:instrText xml:space="preserve"> PAGEREF _Toc168320565 \h </w:instrText>
        </w:r>
        <w:r>
          <w:rPr>
            <w:noProof/>
            <w:webHidden/>
          </w:rPr>
        </w:r>
        <w:r>
          <w:rPr>
            <w:noProof/>
            <w:webHidden/>
          </w:rPr>
          <w:fldChar w:fldCharType="separate"/>
        </w:r>
        <w:r w:rsidR="00AF691B">
          <w:rPr>
            <w:noProof/>
            <w:webHidden/>
          </w:rPr>
          <w:t>26</w:t>
        </w:r>
        <w:r>
          <w:rPr>
            <w:noProof/>
            <w:webHidden/>
          </w:rPr>
          <w:fldChar w:fldCharType="end"/>
        </w:r>
      </w:hyperlink>
    </w:p>
    <w:p w14:paraId="7B7F615F" w14:textId="2378458C" w:rsidR="00B6574B" w:rsidRDefault="00B6574B">
      <w:pPr>
        <w:pStyle w:val="TOC1"/>
        <w:rPr>
          <w:rFonts w:asciiTheme="minorHAnsi" w:eastAsiaTheme="minorEastAsia" w:hAnsiTheme="minorHAnsi" w:cstheme="minorBidi"/>
          <w:b w:val="0"/>
          <w:bCs w:val="0"/>
          <w:noProof/>
          <w:kern w:val="2"/>
          <w:sz w:val="22"/>
          <w:szCs w:val="22"/>
          <w14:ligatures w14:val="standardContextual"/>
        </w:rPr>
      </w:pPr>
      <w:hyperlink w:anchor="_Toc168320566" w:history="1">
        <w:r w:rsidRPr="00DF4F6D">
          <w:rPr>
            <w:rStyle w:val="Hyperlink"/>
            <w:noProof/>
          </w:rPr>
          <w:t>EXHIBIT B</w:t>
        </w:r>
        <w:r>
          <w:rPr>
            <w:noProof/>
            <w:webHidden/>
          </w:rPr>
          <w:tab/>
        </w:r>
        <w:r w:rsidR="008D473D">
          <w:rPr>
            <w:noProof/>
            <w:webHidden/>
          </w:rPr>
          <w:tab/>
        </w:r>
        <w:r>
          <w:rPr>
            <w:noProof/>
            <w:webHidden/>
          </w:rPr>
          <w:fldChar w:fldCharType="begin"/>
        </w:r>
        <w:r>
          <w:rPr>
            <w:noProof/>
            <w:webHidden/>
          </w:rPr>
          <w:instrText xml:space="preserve"> PAGEREF _Toc168320566 \h </w:instrText>
        </w:r>
        <w:r>
          <w:rPr>
            <w:noProof/>
            <w:webHidden/>
          </w:rPr>
        </w:r>
        <w:r>
          <w:rPr>
            <w:noProof/>
            <w:webHidden/>
          </w:rPr>
          <w:fldChar w:fldCharType="separate"/>
        </w:r>
        <w:r w:rsidR="00AF691B">
          <w:rPr>
            <w:noProof/>
            <w:webHidden/>
          </w:rPr>
          <w:t>27</w:t>
        </w:r>
        <w:r>
          <w:rPr>
            <w:noProof/>
            <w:webHidden/>
          </w:rPr>
          <w:fldChar w:fldCharType="end"/>
        </w:r>
      </w:hyperlink>
    </w:p>
    <w:p w14:paraId="60C771D8" w14:textId="431954F2" w:rsidR="00B6574B" w:rsidRDefault="00B6574B">
      <w:pPr>
        <w:pStyle w:val="TOC2"/>
        <w:rPr>
          <w:rFonts w:asciiTheme="minorHAnsi" w:eastAsiaTheme="minorEastAsia" w:hAnsiTheme="minorHAnsi" w:cstheme="minorBidi"/>
          <w:noProof/>
          <w:kern w:val="2"/>
          <w:sz w:val="22"/>
          <w:szCs w:val="22"/>
          <w14:ligatures w14:val="standardContextual"/>
        </w:rPr>
      </w:pPr>
      <w:hyperlink w:anchor="_Toc168320567" w:history="1">
        <w:r w:rsidRPr="00DF4F6D">
          <w:rPr>
            <w:rStyle w:val="Hyperlink"/>
            <w:noProof/>
          </w:rPr>
          <w:t>OWNER APPROVALS</w:t>
        </w:r>
        <w:r>
          <w:rPr>
            <w:noProof/>
            <w:webHidden/>
          </w:rPr>
          <w:tab/>
        </w:r>
        <w:r>
          <w:rPr>
            <w:noProof/>
            <w:webHidden/>
          </w:rPr>
          <w:fldChar w:fldCharType="begin"/>
        </w:r>
        <w:r>
          <w:rPr>
            <w:noProof/>
            <w:webHidden/>
          </w:rPr>
          <w:instrText xml:space="preserve"> PAGEREF _Toc168320567 \h </w:instrText>
        </w:r>
        <w:r>
          <w:rPr>
            <w:noProof/>
            <w:webHidden/>
          </w:rPr>
        </w:r>
        <w:r>
          <w:rPr>
            <w:noProof/>
            <w:webHidden/>
          </w:rPr>
          <w:fldChar w:fldCharType="separate"/>
        </w:r>
        <w:r w:rsidR="00AF691B">
          <w:rPr>
            <w:noProof/>
            <w:webHidden/>
          </w:rPr>
          <w:t>27</w:t>
        </w:r>
        <w:r>
          <w:rPr>
            <w:noProof/>
            <w:webHidden/>
          </w:rPr>
          <w:fldChar w:fldCharType="end"/>
        </w:r>
      </w:hyperlink>
    </w:p>
    <w:p w14:paraId="0A09FA63" w14:textId="5E6760E1" w:rsidR="00630A22" w:rsidRPr="00A60464" w:rsidRDefault="00EE4DBC" w:rsidP="00B0401B">
      <w:pPr>
        <w:widowControl/>
        <w:jc w:val="center"/>
        <w:rPr>
          <w:rFonts w:ascii="Book Antiqua" w:hAnsi="Book Antiqua"/>
          <w:b/>
          <w:bCs/>
          <w:iCs/>
          <w:color w:val="000000"/>
        </w:rPr>
      </w:pPr>
      <w:r>
        <w:rPr>
          <w:b/>
          <w:bCs/>
          <w:color w:val="000000"/>
          <w:sz w:val="26"/>
          <w:szCs w:val="26"/>
        </w:rPr>
        <w:fldChar w:fldCharType="end"/>
      </w:r>
      <w:r w:rsidR="00FA0505">
        <w:rPr>
          <w:rFonts w:ascii="Book Antiqua" w:hAnsi="Book Antiqua"/>
          <w:b/>
          <w:bCs/>
          <w:iCs/>
          <w:color w:val="000000"/>
        </w:rPr>
        <w:br w:type="page"/>
      </w:r>
      <w:r w:rsidR="00630A22" w:rsidRPr="00A60464">
        <w:rPr>
          <w:rFonts w:ascii="Book Antiqua" w:hAnsi="Book Antiqua"/>
          <w:b/>
          <w:bCs/>
          <w:iCs/>
          <w:color w:val="000000"/>
        </w:rPr>
        <w:lastRenderedPageBreak/>
        <w:t>AMENDED AND RESTATED</w:t>
      </w:r>
    </w:p>
    <w:p w14:paraId="3BD757C5" w14:textId="77777777" w:rsidR="00630A22" w:rsidRPr="00A60464" w:rsidRDefault="00630A22" w:rsidP="00B0401B">
      <w:pPr>
        <w:jc w:val="center"/>
        <w:rPr>
          <w:rFonts w:ascii="Book Antiqua" w:hAnsi="Book Antiqua"/>
          <w:b/>
          <w:bCs/>
          <w:color w:val="000000"/>
        </w:rPr>
      </w:pPr>
      <w:r w:rsidRPr="00A60464">
        <w:rPr>
          <w:rFonts w:ascii="Book Antiqua" w:hAnsi="Book Antiqua"/>
          <w:b/>
          <w:bCs/>
          <w:color w:val="000000"/>
        </w:rPr>
        <w:t>DECLARATION OF COVENANTS, RESTRICTIONS EASEMENTS, CHARGES AND LIENS FOR BLACK MOUNTAIN RANCHES</w:t>
      </w:r>
    </w:p>
    <w:p w14:paraId="669D62BC" w14:textId="77777777" w:rsidR="00317382" w:rsidRPr="00A60464" w:rsidRDefault="00317382" w:rsidP="00720190">
      <w:pPr>
        <w:widowControl/>
        <w:rPr>
          <w:rFonts w:ascii="Book Antiqua" w:hAnsi="Book Antiqua"/>
          <w:bCs/>
          <w:iCs/>
          <w:color w:val="000000"/>
        </w:rPr>
      </w:pPr>
    </w:p>
    <w:p w14:paraId="3EE1BFC2" w14:textId="06E6CE9E" w:rsidR="00317382" w:rsidRPr="00A60464" w:rsidRDefault="00317382" w:rsidP="00036846">
      <w:pPr>
        <w:ind w:firstLine="720"/>
        <w:rPr>
          <w:rFonts w:ascii="Book Antiqua" w:hAnsi="Book Antiqua"/>
          <w:color w:val="000000"/>
        </w:rPr>
      </w:pPr>
      <w:r w:rsidRPr="00A60464">
        <w:rPr>
          <w:rFonts w:ascii="Book Antiqua" w:hAnsi="Book Antiqua"/>
          <w:color w:val="000000"/>
        </w:rPr>
        <w:t>T</w:t>
      </w:r>
      <w:r w:rsidR="00036846" w:rsidRPr="00A60464">
        <w:rPr>
          <w:rFonts w:ascii="Book Antiqua" w:hAnsi="Book Antiqua"/>
          <w:color w:val="000000"/>
        </w:rPr>
        <w:t>HIS</w:t>
      </w:r>
      <w:r w:rsidRPr="00A60464">
        <w:rPr>
          <w:rFonts w:ascii="Book Antiqua" w:hAnsi="Book Antiqua"/>
          <w:color w:val="000000"/>
        </w:rPr>
        <w:t xml:space="preserve"> </w:t>
      </w:r>
      <w:r w:rsidR="00A82C1B" w:rsidRPr="00A60464">
        <w:rPr>
          <w:rFonts w:ascii="Book Antiqua" w:hAnsi="Book Antiqua"/>
          <w:bCs/>
          <w:iCs/>
          <w:color w:val="000000"/>
        </w:rPr>
        <w:t>AMENDED AND RESTATED</w:t>
      </w:r>
      <w:r w:rsidR="00A82C1B" w:rsidRPr="00A60464">
        <w:rPr>
          <w:rFonts w:ascii="Book Antiqua" w:hAnsi="Book Antiqua"/>
          <w:bCs/>
          <w:i/>
          <w:iCs/>
          <w:color w:val="000000"/>
        </w:rPr>
        <w:t xml:space="preserve"> </w:t>
      </w:r>
      <w:r w:rsidR="00A82C1B" w:rsidRPr="00A60464">
        <w:rPr>
          <w:rFonts w:ascii="Book Antiqua" w:hAnsi="Book Antiqua"/>
          <w:bCs/>
          <w:color w:val="000000"/>
        </w:rPr>
        <w:t>DECLARATION</w:t>
      </w:r>
      <w:r w:rsidR="00A82C1B" w:rsidRPr="00A60464">
        <w:rPr>
          <w:rFonts w:ascii="Book Antiqua" w:hAnsi="Book Antiqua"/>
          <w:b/>
          <w:bCs/>
          <w:color w:val="000000"/>
        </w:rPr>
        <w:t xml:space="preserve"> </w:t>
      </w:r>
      <w:r w:rsidRPr="00A60464">
        <w:rPr>
          <w:rFonts w:ascii="Book Antiqua" w:hAnsi="Book Antiqua"/>
          <w:color w:val="000000"/>
        </w:rPr>
        <w:t>is effective upon recording.</w:t>
      </w:r>
    </w:p>
    <w:p w14:paraId="758639CF" w14:textId="77777777" w:rsidR="00317382" w:rsidRPr="00A60464" w:rsidRDefault="00317382" w:rsidP="00720190">
      <w:pPr>
        <w:widowControl/>
        <w:rPr>
          <w:rFonts w:ascii="Book Antiqua" w:hAnsi="Book Antiqua"/>
          <w:color w:val="000000"/>
        </w:rPr>
      </w:pPr>
    </w:p>
    <w:p w14:paraId="3964AD37" w14:textId="77777777" w:rsidR="00317382" w:rsidRPr="00A60464" w:rsidRDefault="00317382" w:rsidP="006344B3">
      <w:pPr>
        <w:pStyle w:val="Heading1"/>
        <w:numPr>
          <w:ilvl w:val="0"/>
          <w:numId w:val="0"/>
        </w:numPr>
        <w:ind w:left="180"/>
        <w:jc w:val="left"/>
      </w:pPr>
      <w:bookmarkStart w:id="0" w:name="_Toc168320485"/>
      <w:r w:rsidRPr="00A60464">
        <w:t>RECITALS:</w:t>
      </w:r>
      <w:bookmarkEnd w:id="0"/>
    </w:p>
    <w:p w14:paraId="6655E9ED" w14:textId="77777777" w:rsidR="00317382" w:rsidRPr="00A60464" w:rsidRDefault="00317382" w:rsidP="00720190">
      <w:pPr>
        <w:widowControl/>
        <w:rPr>
          <w:rFonts w:ascii="Book Antiqua" w:hAnsi="Book Antiqua"/>
          <w:color w:val="000000"/>
        </w:rPr>
      </w:pPr>
    </w:p>
    <w:p w14:paraId="55AB97B5" w14:textId="2D2AC323" w:rsidR="0025047F" w:rsidRPr="00A60464" w:rsidRDefault="00317382" w:rsidP="00630A22">
      <w:pPr>
        <w:widowControl/>
        <w:ind w:firstLine="720"/>
        <w:rPr>
          <w:rFonts w:ascii="Book Antiqua" w:hAnsi="Book Antiqua"/>
          <w:color w:val="000000"/>
        </w:rPr>
      </w:pPr>
      <w:r w:rsidRPr="00A60464">
        <w:rPr>
          <w:rFonts w:ascii="Book Antiqua" w:hAnsi="Book Antiqua"/>
          <w:color w:val="000000"/>
        </w:rPr>
        <w:t>A.</w:t>
      </w:r>
      <w:r w:rsidRPr="00A60464">
        <w:rPr>
          <w:rFonts w:ascii="Book Antiqua" w:hAnsi="Book Antiqua"/>
          <w:color w:val="000000"/>
        </w:rPr>
        <w:tab/>
        <w:t xml:space="preserve">On </w:t>
      </w:r>
      <w:bookmarkStart w:id="1" w:name="HDNDE3"/>
      <w:bookmarkEnd w:id="1"/>
      <w:r w:rsidR="00630A22" w:rsidRPr="00A60464">
        <w:rPr>
          <w:rFonts w:ascii="Book Antiqua" w:hAnsi="Book Antiqua"/>
          <w:color w:val="000000"/>
        </w:rPr>
        <w:t>October 25, 1983, the Black Mountain Ranch Land and Cattle Co., a Colorado partnership</w:t>
      </w:r>
      <w:r w:rsidR="0063242C" w:rsidRPr="00A60464">
        <w:rPr>
          <w:rFonts w:ascii="Book Antiqua" w:hAnsi="Book Antiqua"/>
          <w:color w:val="000000"/>
        </w:rPr>
        <w:t>,</w:t>
      </w:r>
      <w:r w:rsidRPr="00A60464">
        <w:rPr>
          <w:rFonts w:ascii="Book Antiqua" w:hAnsi="Book Antiqua"/>
          <w:color w:val="000000"/>
        </w:rPr>
        <w:t xml:space="preserve"> </w:t>
      </w:r>
      <w:r w:rsidR="0063242C" w:rsidRPr="00A60464">
        <w:rPr>
          <w:rFonts w:ascii="Book Antiqua" w:hAnsi="Book Antiqua"/>
          <w:color w:val="000000"/>
        </w:rPr>
        <w:t xml:space="preserve">subjected the property set forth in </w:t>
      </w:r>
      <w:r w:rsidRPr="00A60464">
        <w:rPr>
          <w:rFonts w:ascii="Book Antiqua" w:hAnsi="Book Antiqua"/>
          <w:color w:val="000000"/>
        </w:rPr>
        <w:t xml:space="preserve">that certain </w:t>
      </w:r>
      <w:bookmarkStart w:id="2" w:name="HDSTE4"/>
      <w:r w:rsidR="00630A22" w:rsidRPr="00A60464">
        <w:rPr>
          <w:rFonts w:ascii="Book Antiqua" w:hAnsi="Book Antiqua"/>
          <w:color w:val="000000"/>
        </w:rPr>
        <w:t>Declaration of Covenants, Restrictions, Easements, Charges and Liens for Black Mountain Ranches</w:t>
      </w:r>
      <w:r w:rsidRPr="00A60464">
        <w:rPr>
          <w:rFonts w:ascii="Book Antiqua" w:hAnsi="Book Antiqua"/>
          <w:color w:val="000000"/>
        </w:rPr>
        <w:t xml:space="preserve">, </w:t>
      </w:r>
      <w:bookmarkEnd w:id="2"/>
      <w:r w:rsidR="00630A22" w:rsidRPr="00A60464">
        <w:rPr>
          <w:rFonts w:ascii="Book Antiqua" w:hAnsi="Book Antiqua"/>
          <w:color w:val="000000"/>
        </w:rPr>
        <w:t>for recording</w:t>
      </w:r>
      <w:r w:rsidRPr="00A60464">
        <w:rPr>
          <w:rFonts w:ascii="Book Antiqua" w:hAnsi="Book Antiqua"/>
          <w:color w:val="000000"/>
        </w:rPr>
        <w:t xml:space="preserve"> in the real property records of </w:t>
      </w:r>
      <w:bookmarkStart w:id="3" w:name="HDSTE5"/>
      <w:r w:rsidR="00630A22" w:rsidRPr="00A60464">
        <w:rPr>
          <w:rFonts w:ascii="Book Antiqua" w:hAnsi="Book Antiqua"/>
          <w:color w:val="000000"/>
        </w:rPr>
        <w:t>Park</w:t>
      </w:r>
      <w:r w:rsidRPr="00A60464">
        <w:rPr>
          <w:rFonts w:ascii="Book Antiqua" w:hAnsi="Book Antiqua"/>
          <w:color w:val="000000"/>
        </w:rPr>
        <w:t xml:space="preserve"> County</w:t>
      </w:r>
      <w:bookmarkStart w:id="4" w:name="HDNDE5"/>
      <w:bookmarkEnd w:id="3"/>
      <w:bookmarkEnd w:id="4"/>
      <w:r w:rsidRPr="00A60464">
        <w:rPr>
          <w:rFonts w:ascii="Book Antiqua" w:hAnsi="Book Antiqua"/>
          <w:color w:val="000000"/>
        </w:rPr>
        <w:t xml:space="preserve">, Colorado at Reception No. </w:t>
      </w:r>
      <w:bookmarkStart w:id="5" w:name="HDNDE6"/>
      <w:bookmarkEnd w:id="5"/>
      <w:r w:rsidR="00630A22" w:rsidRPr="00A60464">
        <w:rPr>
          <w:rFonts w:ascii="Book Antiqua" w:hAnsi="Book Antiqua"/>
          <w:color w:val="000000"/>
        </w:rPr>
        <w:t>325832</w:t>
      </w:r>
      <w:r w:rsidR="00F0192A" w:rsidRPr="00A60464">
        <w:rPr>
          <w:rFonts w:ascii="Book Antiqua" w:hAnsi="Book Antiqua"/>
          <w:color w:val="000000"/>
        </w:rPr>
        <w:t xml:space="preserve"> (“Original Declaration”</w:t>
      </w:r>
      <w:proofErr w:type="gramStart"/>
      <w:r w:rsidR="00F0192A" w:rsidRPr="00A60464">
        <w:rPr>
          <w:rFonts w:ascii="Book Antiqua" w:hAnsi="Book Antiqua"/>
          <w:color w:val="000000"/>
        </w:rPr>
        <w:t>)</w:t>
      </w:r>
      <w:r w:rsidRPr="00A60464">
        <w:rPr>
          <w:rFonts w:ascii="Book Antiqua" w:hAnsi="Book Antiqua"/>
          <w:color w:val="000000"/>
        </w:rPr>
        <w:t>;</w:t>
      </w:r>
      <w:proofErr w:type="gramEnd"/>
    </w:p>
    <w:p w14:paraId="32E7D318" w14:textId="29A3C6F7" w:rsidR="00317382" w:rsidRPr="00A60464" w:rsidRDefault="00317382" w:rsidP="00720190">
      <w:pPr>
        <w:widowControl/>
        <w:rPr>
          <w:rFonts w:ascii="Book Antiqua" w:hAnsi="Book Antiqua"/>
          <w:color w:val="000000"/>
        </w:rPr>
      </w:pPr>
    </w:p>
    <w:p w14:paraId="61AE2303" w14:textId="75A3CC44" w:rsidR="00630A22" w:rsidRPr="00A60464" w:rsidRDefault="00630A22" w:rsidP="00630A22">
      <w:pPr>
        <w:pStyle w:val="ListParagraph"/>
        <w:widowControl/>
        <w:autoSpaceDE/>
        <w:autoSpaceDN/>
        <w:adjustRightInd/>
        <w:ind w:left="0" w:firstLine="720"/>
        <w:contextualSpacing/>
        <w:rPr>
          <w:rFonts w:ascii="Book Antiqua" w:hAnsi="Book Antiqua"/>
          <w:color w:val="000000"/>
        </w:rPr>
      </w:pPr>
      <w:r w:rsidRPr="00A60464">
        <w:rPr>
          <w:rFonts w:ascii="Book Antiqua" w:hAnsi="Book Antiqua"/>
          <w:color w:val="000000"/>
        </w:rPr>
        <w:t>B</w:t>
      </w:r>
      <w:r w:rsidR="00317382" w:rsidRPr="00A60464">
        <w:rPr>
          <w:rFonts w:ascii="Book Antiqua" w:hAnsi="Book Antiqua"/>
          <w:color w:val="000000"/>
        </w:rPr>
        <w:t>.</w:t>
      </w:r>
      <w:r w:rsidR="00317382" w:rsidRPr="00A60464">
        <w:rPr>
          <w:rFonts w:ascii="Book Antiqua" w:hAnsi="Book Antiqua"/>
          <w:color w:val="000000"/>
        </w:rPr>
        <w:tab/>
      </w:r>
      <w:r w:rsidRPr="00A60464">
        <w:rPr>
          <w:rFonts w:ascii="Book Antiqua" w:hAnsi="Book Antiqua"/>
          <w:color w:val="000000"/>
        </w:rPr>
        <w:t xml:space="preserve">The Owners within the Black Mountain Ranches Community desire to amend and restate the Original Declaration by virtue of this Amended and Restated Declaration (“Declaration”), and intend, upon the recording of this Declaration, that all prior recorded declarations, amendments and supplements thereto shall be superseded and replaced by this </w:t>
      </w:r>
      <w:proofErr w:type="gramStart"/>
      <w:r w:rsidRPr="00A60464">
        <w:rPr>
          <w:rFonts w:ascii="Book Antiqua" w:hAnsi="Book Antiqua"/>
          <w:color w:val="000000"/>
        </w:rPr>
        <w:t>Declaration;</w:t>
      </w:r>
      <w:proofErr w:type="gramEnd"/>
    </w:p>
    <w:p w14:paraId="10914A7E" w14:textId="14D8F14F" w:rsidR="00317382" w:rsidRPr="00A60464" w:rsidRDefault="00317382" w:rsidP="00630A22">
      <w:pPr>
        <w:widowControl/>
        <w:ind w:firstLine="720"/>
        <w:rPr>
          <w:rFonts w:ascii="Book Antiqua" w:hAnsi="Book Antiqua"/>
          <w:color w:val="000000"/>
        </w:rPr>
      </w:pPr>
    </w:p>
    <w:p w14:paraId="5327F439" w14:textId="41FD3A73" w:rsidR="00630A22" w:rsidRPr="00A60464" w:rsidRDefault="00317382" w:rsidP="00630A22">
      <w:pPr>
        <w:pStyle w:val="ListParagraph"/>
        <w:widowControl/>
        <w:numPr>
          <w:ilvl w:val="0"/>
          <w:numId w:val="25"/>
        </w:numPr>
        <w:autoSpaceDE/>
        <w:autoSpaceDN/>
        <w:adjustRightInd/>
        <w:ind w:left="0" w:firstLine="720"/>
        <w:contextualSpacing/>
        <w:rPr>
          <w:rFonts w:ascii="Book Antiqua" w:hAnsi="Book Antiqua"/>
          <w:color w:val="000000"/>
        </w:rPr>
      </w:pPr>
      <w:r w:rsidRPr="00A60464">
        <w:rPr>
          <w:rFonts w:ascii="Book Antiqua" w:hAnsi="Book Antiqua"/>
          <w:color w:val="000000"/>
        </w:rPr>
        <w:t xml:space="preserve">The Original Declaration </w:t>
      </w:r>
      <w:r w:rsidR="00630A22" w:rsidRPr="00A60464">
        <w:rPr>
          <w:rFonts w:ascii="Book Antiqua" w:hAnsi="Book Antiqua"/>
          <w:color w:val="000000"/>
        </w:rPr>
        <w:t>provides for and allows for this Declaration in Section 20, which provides as follows:</w:t>
      </w:r>
    </w:p>
    <w:p w14:paraId="3ED123D2" w14:textId="77777777" w:rsidR="00630A22" w:rsidRPr="00A60464" w:rsidRDefault="00630A22" w:rsidP="00630A22">
      <w:pPr>
        <w:rPr>
          <w:rFonts w:ascii="Book Antiqua" w:hAnsi="Book Antiqua"/>
          <w:color w:val="000000"/>
        </w:rPr>
      </w:pPr>
    </w:p>
    <w:p w14:paraId="78580574" w14:textId="37E38151" w:rsidR="00630A22" w:rsidRPr="00A60464" w:rsidRDefault="00630A22" w:rsidP="00630A22">
      <w:pPr>
        <w:pStyle w:val="ListParagraph"/>
        <w:ind w:left="1440"/>
        <w:rPr>
          <w:rFonts w:ascii="Book Antiqua" w:hAnsi="Book Antiqua"/>
          <w:b/>
          <w:noProof/>
          <w:color w:val="008000"/>
        </w:rPr>
      </w:pPr>
      <w:r w:rsidRPr="00A60464">
        <w:rPr>
          <w:rFonts w:ascii="Book Antiqua" w:hAnsi="Book Antiqua"/>
          <w:color w:val="000000"/>
        </w:rPr>
        <w:t>. . .  owners of sixty-five percent (65%) of the tracts which are subject to these covenants may change or modify any one or more of said restrictions, except those which deal with the use of water or sewage treatment systems, which are controlled by court decree, by executing and acknowledging an appropriate agreement or agreements in writing for the such purposes and recording the same in the office of the County Clerk and Recorder of Park County, Colorado.</w:t>
      </w:r>
    </w:p>
    <w:p w14:paraId="6F74BD6E" w14:textId="477B2D68" w:rsidR="00CD6B9C" w:rsidRPr="00A60464" w:rsidRDefault="00CD6B9C" w:rsidP="00630A22">
      <w:pPr>
        <w:widowControl/>
        <w:rPr>
          <w:rFonts w:ascii="Book Antiqua" w:hAnsi="Book Antiqua"/>
          <w:color w:val="000000"/>
        </w:rPr>
      </w:pPr>
    </w:p>
    <w:p w14:paraId="708530AD" w14:textId="2FCE9795" w:rsidR="00630A22" w:rsidRPr="00A60464" w:rsidRDefault="00630A22" w:rsidP="00630A22">
      <w:pPr>
        <w:pStyle w:val="ListParagraph"/>
        <w:widowControl/>
        <w:numPr>
          <w:ilvl w:val="0"/>
          <w:numId w:val="25"/>
        </w:numPr>
        <w:autoSpaceDE/>
        <w:autoSpaceDN/>
        <w:adjustRightInd/>
        <w:ind w:left="0" w:firstLine="720"/>
        <w:contextualSpacing/>
        <w:rPr>
          <w:rFonts w:ascii="Book Antiqua" w:hAnsi="Book Antiqua"/>
          <w:color w:val="000000"/>
        </w:rPr>
      </w:pPr>
      <w:r w:rsidRPr="00A60464">
        <w:rPr>
          <w:rFonts w:ascii="Book Antiqua" w:hAnsi="Book Antiqua"/>
          <w:color w:val="000000"/>
        </w:rPr>
        <w:t xml:space="preserve">All Owners are aware of the provisions of the Original Declaration allowing for amendment, by virtue of the record notice of the Original Declaration, by acts and disclosures, newsletters or notices of the Association and by other </w:t>
      </w:r>
      <w:proofErr w:type="gramStart"/>
      <w:r w:rsidRPr="00A60464">
        <w:rPr>
          <w:rFonts w:ascii="Book Antiqua" w:hAnsi="Book Antiqua"/>
          <w:color w:val="000000"/>
        </w:rPr>
        <w:t>means;</w:t>
      </w:r>
      <w:proofErr w:type="gramEnd"/>
    </w:p>
    <w:p w14:paraId="3ED9DBED" w14:textId="77777777" w:rsidR="00317382" w:rsidRPr="00A60464" w:rsidRDefault="00317382" w:rsidP="00720190">
      <w:pPr>
        <w:widowControl/>
        <w:rPr>
          <w:rFonts w:ascii="Book Antiqua" w:hAnsi="Book Antiqua"/>
          <w:color w:val="000000"/>
        </w:rPr>
      </w:pPr>
    </w:p>
    <w:p w14:paraId="46D6E6B8" w14:textId="07EC547E" w:rsidR="00317382" w:rsidRPr="00A60464" w:rsidRDefault="007174EA" w:rsidP="00720190">
      <w:pPr>
        <w:widowControl/>
        <w:ind w:firstLine="720"/>
        <w:rPr>
          <w:rFonts w:ascii="Book Antiqua" w:hAnsi="Book Antiqua"/>
          <w:color w:val="000000"/>
        </w:rPr>
      </w:pPr>
      <w:r w:rsidRPr="00A60464">
        <w:rPr>
          <w:rFonts w:ascii="Book Antiqua" w:hAnsi="Book Antiqua"/>
          <w:color w:val="000000"/>
        </w:rPr>
        <w:t>E</w:t>
      </w:r>
      <w:proofErr w:type="gramStart"/>
      <w:r w:rsidR="00317382" w:rsidRPr="00A60464">
        <w:rPr>
          <w:rFonts w:ascii="Book Antiqua" w:hAnsi="Book Antiqua"/>
          <w:color w:val="000000"/>
        </w:rPr>
        <w:t xml:space="preserve">. </w:t>
      </w:r>
      <w:r w:rsidR="00317382" w:rsidRPr="00A60464">
        <w:rPr>
          <w:rFonts w:ascii="Book Antiqua" w:hAnsi="Book Antiqua"/>
          <w:color w:val="000000"/>
        </w:rPr>
        <w:tab/>
        <w:t>The</w:t>
      </w:r>
      <w:proofErr w:type="gramEnd"/>
      <w:r w:rsidR="00317382" w:rsidRPr="00A60464">
        <w:rPr>
          <w:rFonts w:ascii="Book Antiqua" w:hAnsi="Book Antiqua"/>
          <w:color w:val="000000"/>
        </w:rPr>
        <w:t xml:space="preserve"> amendments within this Declaration have been prepared and determined by the </w:t>
      </w:r>
      <w:r w:rsidR="0076158E">
        <w:rPr>
          <w:rFonts w:ascii="Book Antiqua" w:hAnsi="Book Antiqua"/>
          <w:color w:val="000000"/>
        </w:rPr>
        <w:t>Board</w:t>
      </w:r>
      <w:r w:rsidR="00317382" w:rsidRPr="00A60464">
        <w:rPr>
          <w:rFonts w:ascii="Book Antiqua" w:hAnsi="Book Antiqua"/>
          <w:color w:val="000000"/>
        </w:rPr>
        <w:t xml:space="preserve"> and by the Owners that have approved this Declaration to be reasonable and not </w:t>
      </w:r>
      <w:proofErr w:type="gramStart"/>
      <w:r w:rsidR="00317382" w:rsidRPr="00A60464">
        <w:rPr>
          <w:rFonts w:ascii="Book Antiqua" w:hAnsi="Book Antiqua"/>
          <w:color w:val="000000"/>
        </w:rPr>
        <w:t>burdensome;</w:t>
      </w:r>
      <w:proofErr w:type="gramEnd"/>
    </w:p>
    <w:p w14:paraId="3D5DEF98" w14:textId="77777777" w:rsidR="00317382" w:rsidRPr="00A60464" w:rsidRDefault="00317382" w:rsidP="00720190">
      <w:pPr>
        <w:widowControl/>
        <w:rPr>
          <w:rFonts w:ascii="Book Antiqua" w:hAnsi="Book Antiqua"/>
          <w:color w:val="000000"/>
        </w:rPr>
      </w:pPr>
    </w:p>
    <w:p w14:paraId="57BD7063" w14:textId="2F13B40F" w:rsidR="00317382" w:rsidRPr="00A60464" w:rsidRDefault="007174EA" w:rsidP="00720190">
      <w:pPr>
        <w:widowControl/>
        <w:ind w:firstLine="720"/>
        <w:rPr>
          <w:rFonts w:ascii="Book Antiqua" w:hAnsi="Book Antiqua"/>
          <w:color w:val="000000"/>
        </w:rPr>
      </w:pPr>
      <w:r w:rsidRPr="00A60464">
        <w:rPr>
          <w:rFonts w:ascii="Book Antiqua" w:hAnsi="Book Antiqua"/>
          <w:color w:val="000000"/>
        </w:rPr>
        <w:t>F</w:t>
      </w:r>
      <w:r w:rsidR="00317382" w:rsidRPr="00A60464">
        <w:rPr>
          <w:rFonts w:ascii="Book Antiqua" w:hAnsi="Book Antiqua"/>
          <w:color w:val="000000"/>
        </w:rPr>
        <w:t xml:space="preserve">. </w:t>
      </w:r>
      <w:r w:rsidR="00317382" w:rsidRPr="00A60464">
        <w:rPr>
          <w:rFonts w:ascii="Book Antiqua" w:hAnsi="Book Antiqua"/>
          <w:color w:val="000000"/>
        </w:rPr>
        <w:tab/>
        <w:t>The purposes of the amendments in this Declaration are to remove developer "boilerplate" language that is no longer applicable to the Community, remove provisions that do not allow the Board to efficiently operate the community or deal with community concerns, remove provisions that do not comply with current state law, add</w:t>
      </w:r>
      <w:r w:rsidR="004362F0">
        <w:rPr>
          <w:rFonts w:ascii="Book Antiqua" w:hAnsi="Book Antiqua"/>
          <w:color w:val="000000"/>
        </w:rPr>
        <w:t xml:space="preserve"> </w:t>
      </w:r>
      <w:r w:rsidR="004362F0">
        <w:rPr>
          <w:rFonts w:ascii="Book Antiqua" w:hAnsi="Book Antiqua"/>
          <w:color w:val="000000"/>
        </w:rPr>
        <w:lastRenderedPageBreak/>
        <w:t>and clarify</w:t>
      </w:r>
      <w:r w:rsidR="00317382" w:rsidRPr="00A60464">
        <w:rPr>
          <w:rFonts w:ascii="Book Antiqua" w:hAnsi="Book Antiqua"/>
          <w:color w:val="000000"/>
        </w:rPr>
        <w:t xml:space="preserve"> provisions that provide the proper tools for the Association to effectively solve problems, add provisions to provide the Association with sufficient power to create and successfully enforce Rules and Regulations, and add provisions that reflect beneficial state law provisions.</w:t>
      </w:r>
    </w:p>
    <w:p w14:paraId="0E9A9C7B" w14:textId="7F38F77B" w:rsidR="004861A1" w:rsidRPr="00A60464" w:rsidRDefault="004861A1" w:rsidP="00720190">
      <w:pPr>
        <w:widowControl/>
        <w:ind w:firstLine="720"/>
        <w:rPr>
          <w:rFonts w:ascii="Book Antiqua" w:hAnsi="Book Antiqua"/>
          <w:color w:val="000000"/>
        </w:rPr>
      </w:pPr>
    </w:p>
    <w:p w14:paraId="5C71C624" w14:textId="3A7B529F" w:rsidR="00317382" w:rsidRPr="00A60464" w:rsidRDefault="003C4046" w:rsidP="00720190">
      <w:pPr>
        <w:widowControl/>
        <w:ind w:firstLine="720"/>
        <w:rPr>
          <w:rFonts w:ascii="Book Antiqua" w:hAnsi="Book Antiqua"/>
          <w:color w:val="000000"/>
        </w:rPr>
      </w:pPr>
      <w:r w:rsidRPr="00A60464">
        <w:rPr>
          <w:rFonts w:ascii="Book Antiqua" w:hAnsi="Book Antiqua"/>
          <w:color w:val="000000"/>
        </w:rPr>
        <w:t>G</w:t>
      </w:r>
      <w:r w:rsidR="00317382" w:rsidRPr="00A60464">
        <w:rPr>
          <w:rFonts w:ascii="Book Antiqua" w:hAnsi="Book Antiqua"/>
          <w:color w:val="000000"/>
        </w:rPr>
        <w:t>.</w:t>
      </w:r>
      <w:r w:rsidR="00317382" w:rsidRPr="00A60464">
        <w:rPr>
          <w:rFonts w:ascii="Book Antiqua" w:hAnsi="Book Antiqua"/>
          <w:color w:val="000000"/>
        </w:rPr>
        <w:tab/>
      </w:r>
      <w:r w:rsidR="004861A1" w:rsidRPr="00A60464">
        <w:rPr>
          <w:rFonts w:ascii="Book Antiqua" w:hAnsi="Book Antiqua"/>
          <w:color w:val="000000"/>
        </w:rPr>
        <w:t xml:space="preserve">Pursuant to </w:t>
      </w:r>
      <w:r w:rsidR="007174EA" w:rsidRPr="00A60464">
        <w:rPr>
          <w:rFonts w:ascii="Book Antiqua" w:hAnsi="Book Antiqua"/>
          <w:color w:val="000000"/>
        </w:rPr>
        <w:t>Section 20 of the Original Declaration</w:t>
      </w:r>
      <w:r w:rsidR="004861A1" w:rsidRPr="00A60464">
        <w:rPr>
          <w:rFonts w:ascii="Book Antiqua" w:hAnsi="Book Antiqua"/>
          <w:color w:val="000000"/>
        </w:rPr>
        <w:t>,</w:t>
      </w:r>
      <w:r w:rsidR="007174EA" w:rsidRPr="00A60464">
        <w:rPr>
          <w:rFonts w:ascii="Book Antiqua" w:hAnsi="Book Antiqua"/>
          <w:color w:val="000000"/>
        </w:rPr>
        <w:t xml:space="preserve"> Owners representing</w:t>
      </w:r>
      <w:r w:rsidR="004861A1" w:rsidRPr="00A60464">
        <w:rPr>
          <w:rFonts w:ascii="Book Antiqua" w:hAnsi="Book Antiqua"/>
          <w:color w:val="000000"/>
        </w:rPr>
        <w:t xml:space="preserve"> at least 6</w:t>
      </w:r>
      <w:r w:rsidR="00D92890">
        <w:rPr>
          <w:rFonts w:ascii="Book Antiqua" w:hAnsi="Book Antiqua"/>
          <w:color w:val="000000"/>
        </w:rPr>
        <w:t>5</w:t>
      </w:r>
      <w:r w:rsidR="004861A1" w:rsidRPr="00A60464">
        <w:rPr>
          <w:rFonts w:ascii="Book Antiqua" w:hAnsi="Book Antiqua"/>
          <w:color w:val="000000"/>
        </w:rPr>
        <w:t xml:space="preserve">% of the </w:t>
      </w:r>
      <w:r w:rsidR="007174EA" w:rsidRPr="00A60464">
        <w:rPr>
          <w:rFonts w:ascii="Book Antiqua" w:hAnsi="Book Antiqua"/>
          <w:color w:val="000000"/>
        </w:rPr>
        <w:t>Tracts/Lots</w:t>
      </w:r>
      <w:r w:rsidR="004861A1" w:rsidRPr="00A60464">
        <w:rPr>
          <w:rFonts w:ascii="Book Antiqua" w:hAnsi="Book Antiqua"/>
          <w:color w:val="000000"/>
        </w:rPr>
        <w:t xml:space="preserve"> </w:t>
      </w:r>
      <w:r w:rsidR="00CD6B9C" w:rsidRPr="00A60464">
        <w:rPr>
          <w:rFonts w:ascii="Book Antiqua" w:hAnsi="Book Antiqua"/>
          <w:color w:val="000000"/>
        </w:rPr>
        <w:t xml:space="preserve">subject to the Original Declaration </w:t>
      </w:r>
      <w:r w:rsidR="007174EA" w:rsidRPr="00A60464">
        <w:rPr>
          <w:rFonts w:ascii="Book Antiqua" w:hAnsi="Book Antiqua"/>
          <w:color w:val="000000"/>
        </w:rPr>
        <w:t>have approved and agreed to this Declaration</w:t>
      </w:r>
      <w:r w:rsidR="00317382" w:rsidRPr="00A60464">
        <w:rPr>
          <w:rFonts w:ascii="Book Antiqua" w:hAnsi="Book Antiqua"/>
          <w:color w:val="000000"/>
        </w:rPr>
        <w:t>.</w:t>
      </w:r>
    </w:p>
    <w:p w14:paraId="13CB3A68" w14:textId="77777777" w:rsidR="00317382" w:rsidRPr="00A60464" w:rsidRDefault="00317382" w:rsidP="00720190">
      <w:pPr>
        <w:widowControl/>
        <w:rPr>
          <w:rFonts w:ascii="Book Antiqua" w:hAnsi="Book Antiqua"/>
          <w:color w:val="000000"/>
        </w:rPr>
      </w:pPr>
    </w:p>
    <w:p w14:paraId="768C6DC3" w14:textId="37658B36" w:rsidR="00317382" w:rsidRPr="00A60464" w:rsidRDefault="00317382" w:rsidP="00720190">
      <w:pPr>
        <w:widowControl/>
        <w:ind w:firstLine="720"/>
        <w:rPr>
          <w:rFonts w:ascii="Book Antiqua" w:hAnsi="Book Antiqua"/>
          <w:color w:val="000000"/>
        </w:rPr>
      </w:pPr>
      <w:r w:rsidRPr="00A60464">
        <w:rPr>
          <w:rFonts w:ascii="Book Antiqua" w:hAnsi="Book Antiqua"/>
          <w:color w:val="000000"/>
        </w:rPr>
        <w:t xml:space="preserve">NOW THEREFORE, the </w:t>
      </w:r>
      <w:r w:rsidR="004861A1" w:rsidRPr="00A60464">
        <w:rPr>
          <w:rFonts w:ascii="Book Antiqua" w:hAnsi="Book Antiqua"/>
          <w:color w:val="000000"/>
        </w:rPr>
        <w:t xml:space="preserve">Original Declaration </w:t>
      </w:r>
      <w:r w:rsidR="007174EA" w:rsidRPr="00A60464">
        <w:rPr>
          <w:rFonts w:ascii="Book Antiqua" w:hAnsi="Book Antiqua"/>
          <w:color w:val="000000"/>
        </w:rPr>
        <w:t>is hereby</w:t>
      </w:r>
      <w:r w:rsidR="004861A1" w:rsidRPr="00A60464">
        <w:rPr>
          <w:rFonts w:ascii="Book Antiqua" w:hAnsi="Book Antiqua"/>
          <w:color w:val="000000"/>
        </w:rPr>
        <w:t xml:space="preserve"> </w:t>
      </w:r>
      <w:r w:rsidRPr="00A60464">
        <w:rPr>
          <w:rFonts w:ascii="Book Antiqua" w:hAnsi="Book Antiqua"/>
          <w:color w:val="000000"/>
        </w:rPr>
        <w:t>replaced</w:t>
      </w:r>
      <w:r w:rsidR="004861A1" w:rsidRPr="00A60464">
        <w:rPr>
          <w:rFonts w:ascii="Book Antiqua" w:hAnsi="Book Antiqua"/>
          <w:color w:val="000000"/>
        </w:rPr>
        <w:t>,</w:t>
      </w:r>
      <w:r w:rsidRPr="00A60464">
        <w:rPr>
          <w:rFonts w:ascii="Book Antiqua" w:hAnsi="Book Antiqua"/>
          <w:color w:val="000000"/>
        </w:rPr>
        <w:t xml:space="preserve"> and </w:t>
      </w:r>
      <w:r w:rsidR="002B7F45" w:rsidRPr="00A60464">
        <w:rPr>
          <w:rFonts w:ascii="Book Antiqua" w:hAnsi="Book Antiqua"/>
          <w:color w:val="000000"/>
        </w:rPr>
        <w:t>superseded</w:t>
      </w:r>
      <w:r w:rsidRPr="00A60464">
        <w:rPr>
          <w:rFonts w:ascii="Book Antiqua" w:hAnsi="Book Antiqua"/>
          <w:color w:val="000000"/>
        </w:rPr>
        <w:t xml:space="preserve"> by the covenants, servitudes, easements and restrictions set forth below:</w:t>
      </w:r>
    </w:p>
    <w:p w14:paraId="307D6689" w14:textId="77777777" w:rsidR="00050BAE" w:rsidRPr="00A60464" w:rsidRDefault="00050BAE" w:rsidP="00720190">
      <w:pPr>
        <w:widowControl/>
        <w:ind w:firstLine="720"/>
        <w:rPr>
          <w:rFonts w:ascii="Book Antiqua" w:hAnsi="Book Antiqua"/>
          <w:color w:val="000000"/>
        </w:rPr>
      </w:pPr>
    </w:p>
    <w:p w14:paraId="045BC4B5" w14:textId="45FD7F8A" w:rsidR="00317382" w:rsidRPr="00A60464" w:rsidRDefault="00317382" w:rsidP="007116C2">
      <w:pPr>
        <w:pStyle w:val="Heading1"/>
      </w:pPr>
      <w:bookmarkStart w:id="6" w:name="_Toc168320486"/>
      <w:r w:rsidRPr="00A60464">
        <w:t>DEFINED TERMS</w:t>
      </w:r>
      <w:bookmarkEnd w:id="6"/>
    </w:p>
    <w:p w14:paraId="2912B1DE" w14:textId="77777777" w:rsidR="00601E9B" w:rsidRPr="00A60464" w:rsidRDefault="00601E9B" w:rsidP="00601E9B">
      <w:pPr>
        <w:rPr>
          <w:rFonts w:ascii="Book Antiqua" w:hAnsi="Book Antiqua"/>
        </w:rPr>
      </w:pPr>
    </w:p>
    <w:p w14:paraId="4F9618C3" w14:textId="7FC4ED1D" w:rsidR="00317382" w:rsidRPr="00A60464" w:rsidRDefault="00317382" w:rsidP="00407FBA">
      <w:pPr>
        <w:pStyle w:val="Heading2"/>
        <w:jc w:val="left"/>
      </w:pPr>
      <w:bookmarkStart w:id="7" w:name="_Toc168320487"/>
      <w:r w:rsidRPr="00A60464">
        <w:t>Defined Terms.</w:t>
      </w:r>
      <w:bookmarkEnd w:id="7"/>
    </w:p>
    <w:p w14:paraId="40C978EE" w14:textId="77777777" w:rsidR="00601E9B" w:rsidRPr="00A60464" w:rsidRDefault="00601E9B" w:rsidP="00601E9B">
      <w:pPr>
        <w:rPr>
          <w:rFonts w:ascii="Book Antiqua" w:hAnsi="Book Antiqua"/>
        </w:rPr>
      </w:pPr>
    </w:p>
    <w:p w14:paraId="4C40D5D8" w14:textId="77777777" w:rsidR="00317382" w:rsidRPr="00A60464" w:rsidRDefault="00317382" w:rsidP="00720190">
      <w:pPr>
        <w:widowControl/>
        <w:ind w:firstLine="720"/>
        <w:rPr>
          <w:rFonts w:ascii="Book Antiqua" w:hAnsi="Book Antiqua"/>
        </w:rPr>
      </w:pPr>
      <w:r w:rsidRPr="00A60464">
        <w:rPr>
          <w:rFonts w:ascii="Book Antiqua" w:hAnsi="Book Antiqua"/>
        </w:rPr>
        <w:t>Each capitalized term in this Declaration shall have the meaning specified or used in the Act, unless otherwise defined in this Declaration or the context requires otherwise:</w:t>
      </w:r>
    </w:p>
    <w:p w14:paraId="6E58939C" w14:textId="77777777" w:rsidR="00317382" w:rsidRPr="00A60464" w:rsidRDefault="00317382" w:rsidP="00720190">
      <w:pPr>
        <w:widowControl/>
        <w:rPr>
          <w:rFonts w:ascii="Book Antiqua" w:hAnsi="Book Antiqua"/>
        </w:rPr>
      </w:pPr>
    </w:p>
    <w:p w14:paraId="5723C733" w14:textId="77777777" w:rsidR="00317382" w:rsidRPr="00A60464" w:rsidRDefault="00317382" w:rsidP="00720190">
      <w:pPr>
        <w:widowControl/>
        <w:numPr>
          <w:ilvl w:val="0"/>
          <w:numId w:val="4"/>
        </w:numPr>
        <w:ind w:firstLine="720"/>
        <w:rPr>
          <w:rFonts w:ascii="Book Antiqua" w:hAnsi="Book Antiqua"/>
        </w:rPr>
      </w:pPr>
      <w:r w:rsidRPr="00A60464">
        <w:rPr>
          <w:rFonts w:ascii="Book Antiqua" w:hAnsi="Book Antiqua"/>
          <w:u w:val="single"/>
        </w:rPr>
        <w:t xml:space="preserve">Act </w:t>
      </w:r>
      <w:r w:rsidRPr="00A60464">
        <w:rPr>
          <w:rFonts w:ascii="Book Antiqua" w:hAnsi="Book Antiqua"/>
        </w:rPr>
        <w:t xml:space="preserve">shall mean the Colorado Common Interest Ownership Act, </w:t>
      </w:r>
      <w:r w:rsidRPr="00A60464">
        <w:rPr>
          <w:rFonts w:ascii="Book Antiqua" w:hAnsi="Book Antiqua"/>
          <w:i/>
          <w:iCs/>
        </w:rPr>
        <w:t>C.R.S. §38-33.3-101 et. seq.</w:t>
      </w:r>
      <w:r w:rsidRPr="00A60464">
        <w:rPr>
          <w:rFonts w:ascii="Book Antiqua" w:hAnsi="Book Antiqua"/>
        </w:rPr>
        <w:t>, as it may be amended.</w:t>
      </w:r>
    </w:p>
    <w:p w14:paraId="129DCF5D" w14:textId="77777777" w:rsidR="00317382" w:rsidRPr="00A60464" w:rsidRDefault="00317382" w:rsidP="00720190">
      <w:pPr>
        <w:widowControl/>
        <w:ind w:left="1440"/>
        <w:rPr>
          <w:rFonts w:ascii="Book Antiqua" w:hAnsi="Book Antiqua"/>
        </w:rPr>
      </w:pPr>
    </w:p>
    <w:p w14:paraId="4B28E279" w14:textId="06B63901" w:rsidR="00317382" w:rsidRPr="00A60464" w:rsidRDefault="00317382" w:rsidP="00720190">
      <w:pPr>
        <w:widowControl/>
        <w:numPr>
          <w:ilvl w:val="0"/>
          <w:numId w:val="4"/>
        </w:numPr>
        <w:ind w:firstLine="720"/>
        <w:rPr>
          <w:rFonts w:ascii="Book Antiqua" w:hAnsi="Book Antiqua"/>
        </w:rPr>
      </w:pPr>
      <w:r w:rsidRPr="00A60464">
        <w:rPr>
          <w:rFonts w:ascii="Book Antiqua" w:hAnsi="Book Antiqua"/>
          <w:u w:val="single"/>
        </w:rPr>
        <w:t>Architectural Review Committee</w:t>
      </w:r>
      <w:r w:rsidRPr="00A60464">
        <w:rPr>
          <w:rFonts w:ascii="Book Antiqua" w:hAnsi="Book Antiqua"/>
        </w:rPr>
        <w:t xml:space="preserve"> </w:t>
      </w:r>
      <w:r w:rsidR="000D0757">
        <w:rPr>
          <w:rFonts w:ascii="Book Antiqua" w:hAnsi="Book Antiqua"/>
        </w:rPr>
        <w:t xml:space="preserve">(ARC) </w:t>
      </w:r>
      <w:r w:rsidRPr="00A60464">
        <w:rPr>
          <w:rFonts w:ascii="Book Antiqua" w:hAnsi="Book Antiqua"/>
        </w:rPr>
        <w:t xml:space="preserve">or </w:t>
      </w:r>
      <w:r w:rsidRPr="00A60464">
        <w:rPr>
          <w:rFonts w:ascii="Book Antiqua" w:hAnsi="Book Antiqua"/>
          <w:u w:val="single"/>
        </w:rPr>
        <w:t>Committee</w:t>
      </w:r>
      <w:r w:rsidRPr="00A60464">
        <w:rPr>
          <w:rFonts w:ascii="Book Antiqua" w:hAnsi="Book Antiqua"/>
        </w:rPr>
        <w:t xml:space="preserve"> means the committee</w:t>
      </w:r>
      <w:r w:rsidR="004B21CF">
        <w:rPr>
          <w:rFonts w:ascii="Book Antiqua" w:hAnsi="Book Antiqua"/>
        </w:rPr>
        <w:t xml:space="preserve"> </w:t>
      </w:r>
      <w:r w:rsidR="003644F7">
        <w:rPr>
          <w:rFonts w:ascii="Book Antiqua" w:hAnsi="Book Antiqua"/>
        </w:rPr>
        <w:t xml:space="preserve">selected in accordance with Rules and Regulations </w:t>
      </w:r>
      <w:r w:rsidRPr="00A60464">
        <w:rPr>
          <w:rFonts w:ascii="Book Antiqua" w:hAnsi="Book Antiqua"/>
        </w:rPr>
        <w:t>for the purpose of implementing the architectural review provisions of this Declaration and architectural guidelines for the Community to ensure proper use, appropriate improvement, and harmonious additions, alterations and improvements within the Community.</w:t>
      </w:r>
    </w:p>
    <w:p w14:paraId="5529518B" w14:textId="77777777" w:rsidR="00317382" w:rsidRPr="00A60464" w:rsidRDefault="00317382" w:rsidP="00720190">
      <w:pPr>
        <w:pStyle w:val="ListParagraph"/>
        <w:widowControl/>
        <w:rPr>
          <w:rFonts w:ascii="Book Antiqua" w:hAnsi="Book Antiqua"/>
        </w:rPr>
      </w:pPr>
    </w:p>
    <w:p w14:paraId="2D2A1EC9" w14:textId="3B690A64" w:rsidR="00317382" w:rsidRPr="00A60464" w:rsidRDefault="00317382" w:rsidP="00720190">
      <w:pPr>
        <w:widowControl/>
        <w:numPr>
          <w:ilvl w:val="0"/>
          <w:numId w:val="4"/>
        </w:numPr>
        <w:ind w:firstLine="720"/>
        <w:rPr>
          <w:rFonts w:ascii="Book Antiqua" w:hAnsi="Book Antiqua"/>
          <w:color w:val="000000"/>
        </w:rPr>
      </w:pPr>
      <w:r w:rsidRPr="00A60464">
        <w:rPr>
          <w:rFonts w:ascii="Book Antiqua" w:hAnsi="Book Antiqua"/>
          <w:u w:val="single"/>
        </w:rPr>
        <w:t>Assessment</w:t>
      </w:r>
      <w:r w:rsidRPr="00A60464">
        <w:rPr>
          <w:rFonts w:ascii="Book Antiqua" w:hAnsi="Book Antiqua"/>
        </w:rPr>
        <w:t xml:space="preserve"> shall include all Common Expense Assessments</w:t>
      </w:r>
      <w:r w:rsidRPr="00A60464">
        <w:rPr>
          <w:rFonts w:ascii="Book Antiqua" w:hAnsi="Book Antiqua"/>
          <w:color w:val="000000"/>
        </w:rPr>
        <w:t xml:space="preserve"> and any other </w:t>
      </w:r>
      <w:proofErr w:type="gramStart"/>
      <w:r w:rsidRPr="00A60464">
        <w:rPr>
          <w:rFonts w:ascii="Book Antiqua" w:hAnsi="Book Antiqua"/>
          <w:color w:val="000000"/>
        </w:rPr>
        <w:t>expense</w:t>
      </w:r>
      <w:proofErr w:type="gramEnd"/>
      <w:r w:rsidRPr="00A60464">
        <w:rPr>
          <w:rFonts w:ascii="Book Antiqua" w:hAnsi="Book Antiqua"/>
          <w:color w:val="000000"/>
        </w:rPr>
        <w:t xml:space="preserve"> levied to Lots pursuant to this Declaration or the Act, including interest, late fees, attorney fees, fines, and costs.</w:t>
      </w:r>
    </w:p>
    <w:p w14:paraId="2BA329C6" w14:textId="77777777" w:rsidR="00D65921" w:rsidRPr="00A60464" w:rsidRDefault="00D65921" w:rsidP="00D65921">
      <w:pPr>
        <w:widowControl/>
        <w:ind w:left="1440"/>
        <w:rPr>
          <w:rFonts w:ascii="Book Antiqua" w:hAnsi="Book Antiqua"/>
          <w:color w:val="000000"/>
        </w:rPr>
      </w:pPr>
    </w:p>
    <w:p w14:paraId="45E3885E" w14:textId="035B2754" w:rsidR="00317382" w:rsidRPr="00A60464" w:rsidRDefault="00317382" w:rsidP="00720190">
      <w:pPr>
        <w:widowControl/>
        <w:numPr>
          <w:ilvl w:val="0"/>
          <w:numId w:val="4"/>
        </w:numPr>
        <w:ind w:firstLine="720"/>
        <w:rPr>
          <w:rFonts w:ascii="Book Antiqua" w:hAnsi="Book Antiqua"/>
        </w:rPr>
      </w:pPr>
      <w:r w:rsidRPr="00A60464">
        <w:rPr>
          <w:rFonts w:ascii="Book Antiqua" w:hAnsi="Book Antiqua"/>
          <w:u w:val="single"/>
        </w:rPr>
        <w:t>Association</w:t>
      </w:r>
      <w:r w:rsidRPr="00A60464">
        <w:rPr>
          <w:rFonts w:ascii="Book Antiqua" w:hAnsi="Book Antiqua"/>
        </w:rPr>
        <w:t xml:space="preserve"> shall mean </w:t>
      </w:r>
      <w:bookmarkStart w:id="8" w:name="HDSTEf"/>
      <w:r w:rsidR="00D92890">
        <w:rPr>
          <w:rFonts w:ascii="Book Antiqua" w:hAnsi="Book Antiqua"/>
          <w:color w:val="000000"/>
        </w:rPr>
        <w:t>Black Mountain Ranches O</w:t>
      </w:r>
      <w:r w:rsidRPr="00A60464">
        <w:rPr>
          <w:rFonts w:ascii="Book Antiqua" w:hAnsi="Book Antiqua"/>
          <w:color w:val="000000"/>
        </w:rPr>
        <w:t>wners Association</w:t>
      </w:r>
      <w:bookmarkStart w:id="9" w:name="HDNDEf"/>
      <w:bookmarkEnd w:id="8"/>
      <w:bookmarkEnd w:id="9"/>
      <w:r w:rsidRPr="00A60464">
        <w:rPr>
          <w:rFonts w:ascii="Book Antiqua" w:hAnsi="Book Antiqua"/>
          <w:color w:val="000000"/>
        </w:rPr>
        <w:t>, a Colorado nonprofit corporation, and its successors and assigns.</w:t>
      </w:r>
    </w:p>
    <w:p w14:paraId="44F35D9B" w14:textId="77777777" w:rsidR="00317382" w:rsidRPr="00A60464" w:rsidRDefault="00317382" w:rsidP="00720190">
      <w:pPr>
        <w:pStyle w:val="ListParagraph"/>
        <w:widowControl/>
        <w:rPr>
          <w:rFonts w:ascii="Book Antiqua" w:hAnsi="Book Antiqua"/>
        </w:rPr>
      </w:pPr>
    </w:p>
    <w:p w14:paraId="475AECE2" w14:textId="525EFF5B" w:rsidR="00ED7C97" w:rsidRPr="00A60464" w:rsidRDefault="00317382" w:rsidP="00720190">
      <w:pPr>
        <w:widowControl/>
        <w:numPr>
          <w:ilvl w:val="0"/>
          <w:numId w:val="4"/>
        </w:numPr>
        <w:ind w:firstLine="720"/>
        <w:rPr>
          <w:rFonts w:ascii="Book Antiqua" w:hAnsi="Book Antiqua"/>
        </w:rPr>
      </w:pPr>
      <w:r w:rsidRPr="00A60464">
        <w:rPr>
          <w:rFonts w:ascii="Book Antiqua" w:hAnsi="Book Antiqua"/>
          <w:u w:val="single"/>
        </w:rPr>
        <w:t>Board</w:t>
      </w:r>
      <w:r w:rsidRPr="00A60464">
        <w:rPr>
          <w:rFonts w:ascii="Book Antiqua" w:hAnsi="Book Antiqua"/>
        </w:rPr>
        <w:t xml:space="preserve"> or </w:t>
      </w:r>
      <w:r w:rsidRPr="00A60464">
        <w:rPr>
          <w:rFonts w:ascii="Book Antiqua" w:hAnsi="Book Antiqua"/>
          <w:u w:val="single"/>
        </w:rPr>
        <w:t>Board of Directors</w:t>
      </w:r>
      <w:r w:rsidRPr="00A60464">
        <w:rPr>
          <w:rFonts w:ascii="Book Antiqua" w:hAnsi="Book Antiqua"/>
        </w:rPr>
        <w:t xml:space="preserve"> shall mean the body, regardless of name, designated in the Governing Documents to act on behalf of the Association.</w:t>
      </w:r>
    </w:p>
    <w:p w14:paraId="063E7152" w14:textId="71865453" w:rsidR="00317382" w:rsidRPr="00A60464" w:rsidRDefault="00317382" w:rsidP="00720190">
      <w:pPr>
        <w:widowControl/>
        <w:ind w:left="1440"/>
        <w:rPr>
          <w:rFonts w:ascii="Book Antiqua" w:hAnsi="Book Antiqua"/>
        </w:rPr>
      </w:pPr>
    </w:p>
    <w:p w14:paraId="5C9EF141" w14:textId="3CDFBA41" w:rsidR="00012148" w:rsidRPr="00A60464" w:rsidRDefault="00317382" w:rsidP="003C4046">
      <w:pPr>
        <w:widowControl/>
        <w:numPr>
          <w:ilvl w:val="0"/>
          <w:numId w:val="4"/>
        </w:numPr>
        <w:ind w:firstLine="720"/>
        <w:rPr>
          <w:rFonts w:ascii="Book Antiqua" w:hAnsi="Book Antiqua"/>
        </w:rPr>
      </w:pPr>
      <w:r w:rsidRPr="00A60464">
        <w:rPr>
          <w:rFonts w:ascii="Book Antiqua" w:hAnsi="Book Antiqua"/>
          <w:u w:val="single"/>
        </w:rPr>
        <w:t>Common Area</w:t>
      </w:r>
      <w:r w:rsidRPr="00A60464">
        <w:rPr>
          <w:rFonts w:ascii="Book Antiqua" w:hAnsi="Book Antiqua"/>
        </w:rPr>
        <w:t xml:space="preserve"> or </w:t>
      </w:r>
      <w:r w:rsidRPr="00A60464">
        <w:rPr>
          <w:rFonts w:ascii="Book Antiqua" w:hAnsi="Book Antiqua"/>
          <w:u w:val="single"/>
        </w:rPr>
        <w:t>Common Elements</w:t>
      </w:r>
      <w:r w:rsidRPr="00A60464">
        <w:rPr>
          <w:rFonts w:ascii="Book Antiqua" w:hAnsi="Book Antiqua"/>
        </w:rPr>
        <w:t xml:space="preserve"> shall mean all real property owned by the Association for the common use and enjoyment of Owners</w:t>
      </w:r>
      <w:r w:rsidR="003C4046" w:rsidRPr="00A60464">
        <w:rPr>
          <w:rFonts w:ascii="Book Antiqua" w:hAnsi="Book Antiqua"/>
        </w:rPr>
        <w:t>.</w:t>
      </w:r>
    </w:p>
    <w:p w14:paraId="6DF91F69" w14:textId="77777777" w:rsidR="003C4046" w:rsidRPr="00A60464" w:rsidRDefault="003C4046" w:rsidP="003C4046">
      <w:pPr>
        <w:widowControl/>
        <w:ind w:left="1440"/>
        <w:rPr>
          <w:rFonts w:ascii="Book Antiqua" w:hAnsi="Book Antiqua"/>
        </w:rPr>
      </w:pPr>
    </w:p>
    <w:p w14:paraId="282DD036" w14:textId="77777777" w:rsidR="00317382" w:rsidRPr="00A60464" w:rsidRDefault="00317382" w:rsidP="00720190">
      <w:pPr>
        <w:widowControl/>
        <w:numPr>
          <w:ilvl w:val="0"/>
          <w:numId w:val="4"/>
        </w:numPr>
        <w:ind w:firstLine="720"/>
        <w:rPr>
          <w:rFonts w:ascii="Book Antiqua" w:hAnsi="Book Antiqua"/>
        </w:rPr>
      </w:pPr>
      <w:r w:rsidRPr="00A60464">
        <w:rPr>
          <w:rFonts w:ascii="Book Antiqua" w:hAnsi="Book Antiqua"/>
          <w:u w:val="single"/>
        </w:rPr>
        <w:lastRenderedPageBreak/>
        <w:t>Common Expenses</w:t>
      </w:r>
      <w:r w:rsidRPr="00A60464">
        <w:rPr>
          <w:rFonts w:ascii="Book Antiqua" w:hAnsi="Book Antiqua"/>
        </w:rPr>
        <w:t xml:space="preserve"> shall mean and refer to all expenditures made and liabilities incurred by or on behalf of the Association, together with any allocation by the Association to reserves.</w:t>
      </w:r>
    </w:p>
    <w:p w14:paraId="00997B9E" w14:textId="77777777" w:rsidR="00317382" w:rsidRPr="00A60464" w:rsidRDefault="00317382" w:rsidP="00720190">
      <w:pPr>
        <w:pStyle w:val="ListParagraph"/>
        <w:widowControl/>
        <w:rPr>
          <w:rFonts w:ascii="Book Antiqua" w:hAnsi="Book Antiqua"/>
        </w:rPr>
      </w:pPr>
    </w:p>
    <w:p w14:paraId="1B280144" w14:textId="281D6505" w:rsidR="00317382" w:rsidRPr="00A60464" w:rsidRDefault="00317382" w:rsidP="003C4046">
      <w:pPr>
        <w:numPr>
          <w:ilvl w:val="0"/>
          <w:numId w:val="4"/>
        </w:numPr>
        <w:ind w:firstLine="720"/>
        <w:rPr>
          <w:rFonts w:ascii="Book Antiqua" w:hAnsi="Book Antiqua"/>
        </w:rPr>
      </w:pPr>
      <w:r w:rsidRPr="00A60464">
        <w:rPr>
          <w:rFonts w:ascii="Book Antiqua" w:hAnsi="Book Antiqua"/>
          <w:u w:val="single"/>
        </w:rPr>
        <w:t>Community</w:t>
      </w:r>
      <w:r w:rsidRPr="00A60464">
        <w:rPr>
          <w:rFonts w:ascii="Book Antiqua" w:hAnsi="Book Antiqua"/>
        </w:rPr>
        <w:t xml:space="preserve"> or </w:t>
      </w:r>
      <w:r w:rsidR="003C4046" w:rsidRPr="00A60464">
        <w:rPr>
          <w:rFonts w:ascii="Book Antiqua" w:hAnsi="Book Antiqua"/>
          <w:color w:val="000000"/>
          <w:u w:val="single"/>
        </w:rPr>
        <w:t>Black Mountain Ranches Community</w:t>
      </w:r>
      <w:r w:rsidR="003C4046" w:rsidRPr="00A60464">
        <w:rPr>
          <w:rFonts w:ascii="Book Antiqua" w:hAnsi="Book Antiqua"/>
          <w:color w:val="000000"/>
        </w:rPr>
        <w:t xml:space="preserve"> shall mean the planned community known as “Black Mountain Ranches,” and the real property subject to this Declaration and as further defined by the recorded Plats and the legal descriptions contained in this Declaration, and the Members of the Association.</w:t>
      </w:r>
    </w:p>
    <w:p w14:paraId="68C54F44" w14:textId="77777777" w:rsidR="00317382" w:rsidRPr="00A60464" w:rsidRDefault="00317382" w:rsidP="00720190">
      <w:pPr>
        <w:pStyle w:val="ListParagraph"/>
        <w:widowControl/>
        <w:rPr>
          <w:rFonts w:ascii="Book Antiqua" w:hAnsi="Book Antiqua"/>
        </w:rPr>
      </w:pPr>
    </w:p>
    <w:p w14:paraId="747EC691" w14:textId="72A437D0" w:rsidR="00317382" w:rsidRPr="00A60464" w:rsidRDefault="00317382" w:rsidP="00E74CFF">
      <w:pPr>
        <w:widowControl/>
        <w:numPr>
          <w:ilvl w:val="0"/>
          <w:numId w:val="4"/>
        </w:numPr>
        <w:ind w:firstLine="720"/>
        <w:rPr>
          <w:rFonts w:ascii="Book Antiqua" w:hAnsi="Book Antiqua"/>
        </w:rPr>
      </w:pPr>
      <w:r w:rsidRPr="00A60464">
        <w:rPr>
          <w:rFonts w:ascii="Book Antiqua" w:hAnsi="Book Antiqua"/>
          <w:u w:val="single"/>
        </w:rPr>
        <w:t>Declaration</w:t>
      </w:r>
      <w:r w:rsidRPr="00A60464">
        <w:rPr>
          <w:rFonts w:ascii="Book Antiqua" w:hAnsi="Book Antiqua"/>
        </w:rPr>
        <w:t xml:space="preserve"> shall mean and refer to this </w:t>
      </w:r>
      <w:r w:rsidR="00CA53C1" w:rsidRPr="00A60464">
        <w:rPr>
          <w:rFonts w:ascii="Book Antiqua" w:hAnsi="Book Antiqua"/>
          <w:color w:val="000000"/>
        </w:rPr>
        <w:t xml:space="preserve">Amended, Restated, </w:t>
      </w:r>
      <w:r w:rsidR="003C4046" w:rsidRPr="00A60464">
        <w:rPr>
          <w:rFonts w:ascii="Book Antiqua" w:hAnsi="Book Antiqua"/>
          <w:color w:val="000000"/>
        </w:rPr>
        <w:t>Declaration of Covenants, Restrictions, Easements, Charges and Liens for Black Mountain Ranches</w:t>
      </w:r>
      <w:r w:rsidR="00CA53C1" w:rsidRPr="00A60464">
        <w:rPr>
          <w:rFonts w:ascii="Book Antiqua" w:hAnsi="Book Antiqua"/>
          <w:color w:val="000000"/>
        </w:rPr>
        <w:t xml:space="preserve">, </w:t>
      </w:r>
      <w:r w:rsidRPr="00A60464">
        <w:rPr>
          <w:rFonts w:ascii="Book Antiqua" w:hAnsi="Book Antiqua"/>
          <w:color w:val="000000"/>
        </w:rPr>
        <w:t xml:space="preserve">recorded in the office of the Clerk and Recorder of </w:t>
      </w:r>
      <w:bookmarkStart w:id="10" w:name="HDSTE13"/>
      <w:r w:rsidR="003C4046" w:rsidRPr="00A60464">
        <w:rPr>
          <w:rFonts w:ascii="Book Antiqua" w:hAnsi="Book Antiqua"/>
          <w:color w:val="000000"/>
        </w:rPr>
        <w:t>Park</w:t>
      </w:r>
      <w:r w:rsidRPr="00A60464">
        <w:rPr>
          <w:rFonts w:ascii="Book Antiqua" w:hAnsi="Book Antiqua"/>
          <w:color w:val="000000"/>
        </w:rPr>
        <w:t xml:space="preserve"> County</w:t>
      </w:r>
      <w:bookmarkStart w:id="11" w:name="HDNDE13"/>
      <w:bookmarkEnd w:id="10"/>
      <w:bookmarkEnd w:id="11"/>
      <w:r w:rsidRPr="00A60464">
        <w:rPr>
          <w:rFonts w:ascii="Book Antiqua" w:hAnsi="Book Antiqua"/>
          <w:color w:val="000000"/>
        </w:rPr>
        <w:t>, Colorado.</w:t>
      </w:r>
    </w:p>
    <w:p w14:paraId="691F65E6" w14:textId="77777777" w:rsidR="00317382" w:rsidRPr="00A60464" w:rsidRDefault="00317382" w:rsidP="00720190">
      <w:pPr>
        <w:widowControl/>
        <w:ind w:left="1440"/>
        <w:rPr>
          <w:rFonts w:ascii="Book Antiqua" w:hAnsi="Book Antiqua"/>
          <w:color w:val="000000"/>
        </w:rPr>
      </w:pPr>
    </w:p>
    <w:p w14:paraId="749512CD" w14:textId="77777777" w:rsidR="00317382" w:rsidRPr="00A60464" w:rsidRDefault="00317382" w:rsidP="00720190">
      <w:pPr>
        <w:widowControl/>
        <w:numPr>
          <w:ilvl w:val="0"/>
          <w:numId w:val="4"/>
        </w:numPr>
        <w:ind w:firstLine="720"/>
        <w:rPr>
          <w:rFonts w:ascii="Book Antiqua" w:hAnsi="Book Antiqua"/>
          <w:color w:val="000000"/>
        </w:rPr>
      </w:pPr>
      <w:r w:rsidRPr="00A60464">
        <w:rPr>
          <w:rFonts w:ascii="Book Antiqua" w:hAnsi="Book Antiqua"/>
          <w:u w:val="single"/>
        </w:rPr>
        <w:t>Governing Documents</w:t>
      </w:r>
      <w:r w:rsidRPr="00A60464">
        <w:rPr>
          <w:rFonts w:ascii="Book Antiqua" w:hAnsi="Book Antiqua"/>
        </w:rPr>
        <w:t xml:space="preserve"> shall mean this Declaration, the Plat, the Articles of Incorporation, the Bylaws, any Maps and any Rules and Regulations of the Association, as </w:t>
      </w:r>
      <w:proofErr w:type="gramStart"/>
      <w:r w:rsidRPr="00A60464">
        <w:rPr>
          <w:rFonts w:ascii="Book Antiqua" w:hAnsi="Book Antiqua"/>
        </w:rPr>
        <w:t>all of</w:t>
      </w:r>
      <w:proofErr w:type="gramEnd"/>
      <w:r w:rsidRPr="00A60464">
        <w:rPr>
          <w:rFonts w:ascii="Book Antiqua" w:hAnsi="Book Antiqua"/>
        </w:rPr>
        <w:t xml:space="preserve"> the foregoing may be amended from time to time.</w:t>
      </w:r>
    </w:p>
    <w:p w14:paraId="15FF320B" w14:textId="77777777" w:rsidR="00317382" w:rsidRPr="00A60464" w:rsidRDefault="00317382" w:rsidP="00720190">
      <w:pPr>
        <w:pStyle w:val="ListParagraph"/>
        <w:widowControl/>
        <w:rPr>
          <w:rFonts w:ascii="Book Antiqua" w:hAnsi="Book Antiqua"/>
          <w:color w:val="000000"/>
        </w:rPr>
      </w:pPr>
    </w:p>
    <w:p w14:paraId="7A2F954D" w14:textId="42A1264A" w:rsidR="00516348" w:rsidRPr="00A60464" w:rsidRDefault="00317382" w:rsidP="00720190">
      <w:pPr>
        <w:widowControl/>
        <w:numPr>
          <w:ilvl w:val="0"/>
          <w:numId w:val="4"/>
        </w:numPr>
        <w:ind w:firstLine="720"/>
        <w:rPr>
          <w:rFonts w:ascii="Book Antiqua" w:hAnsi="Book Antiqua"/>
        </w:rPr>
      </w:pPr>
      <w:r w:rsidRPr="00A60464">
        <w:rPr>
          <w:rFonts w:ascii="Book Antiqua" w:hAnsi="Book Antiqua"/>
          <w:u w:val="single"/>
        </w:rPr>
        <w:t>Lot</w:t>
      </w:r>
      <w:r w:rsidRPr="00A60464">
        <w:rPr>
          <w:rFonts w:ascii="Book Antiqua" w:hAnsi="Book Antiqua"/>
        </w:rPr>
        <w:t xml:space="preserve"> shall mean and refer to any plot of land shown upon any recorded Plat of the Property </w:t>
      </w:r>
      <w:proofErr w:type="gramStart"/>
      <w:r w:rsidRPr="00A60464">
        <w:rPr>
          <w:rFonts w:ascii="Book Antiqua" w:hAnsi="Book Antiqua"/>
        </w:rPr>
        <w:t>with the exception of</w:t>
      </w:r>
      <w:proofErr w:type="gramEnd"/>
      <w:r w:rsidRPr="00A60464">
        <w:rPr>
          <w:rFonts w:ascii="Book Antiqua" w:hAnsi="Book Antiqua"/>
        </w:rPr>
        <w:t xml:space="preserve"> Common </w:t>
      </w:r>
      <w:r w:rsidR="00D92890">
        <w:rPr>
          <w:rFonts w:ascii="Book Antiqua" w:hAnsi="Book Antiqua"/>
        </w:rPr>
        <w:t>Elements</w:t>
      </w:r>
      <w:r w:rsidRPr="00A60464">
        <w:rPr>
          <w:rFonts w:ascii="Book Antiqua" w:hAnsi="Book Antiqua"/>
        </w:rPr>
        <w:t>.</w:t>
      </w:r>
    </w:p>
    <w:p w14:paraId="0E7FABDA" w14:textId="4BE37EDA" w:rsidR="00317382" w:rsidRPr="00A60464" w:rsidRDefault="00317382" w:rsidP="00720190">
      <w:pPr>
        <w:widowControl/>
        <w:ind w:left="1440"/>
        <w:rPr>
          <w:rFonts w:ascii="Book Antiqua" w:hAnsi="Book Antiqua"/>
          <w:color w:val="000000"/>
        </w:rPr>
      </w:pPr>
    </w:p>
    <w:p w14:paraId="52F08DDB" w14:textId="77777777" w:rsidR="00317382" w:rsidRPr="00A60464" w:rsidRDefault="00317382" w:rsidP="00720190">
      <w:pPr>
        <w:widowControl/>
        <w:numPr>
          <w:ilvl w:val="0"/>
          <w:numId w:val="4"/>
        </w:numPr>
        <w:ind w:firstLine="720"/>
        <w:rPr>
          <w:rFonts w:ascii="Book Antiqua" w:hAnsi="Book Antiqua"/>
          <w:color w:val="000000"/>
        </w:rPr>
      </w:pPr>
      <w:r w:rsidRPr="00A60464">
        <w:rPr>
          <w:rFonts w:ascii="Book Antiqua" w:hAnsi="Book Antiqua"/>
          <w:u w:val="single"/>
        </w:rPr>
        <w:t>Member</w:t>
      </w:r>
      <w:r w:rsidRPr="00A60464">
        <w:rPr>
          <w:rFonts w:ascii="Book Antiqua" w:hAnsi="Book Antiqua"/>
        </w:rPr>
        <w:t xml:space="preserve"> shall mean any Owner.  The terms “Member” and “Owner” may be used interchangeably.</w:t>
      </w:r>
    </w:p>
    <w:p w14:paraId="717EE538" w14:textId="0061A399" w:rsidR="00317382" w:rsidRPr="00A60464" w:rsidRDefault="00317382" w:rsidP="00720190">
      <w:pPr>
        <w:pStyle w:val="ListParagraph"/>
        <w:widowControl/>
        <w:rPr>
          <w:rFonts w:ascii="Book Antiqua" w:hAnsi="Book Antiqua"/>
          <w:color w:val="000000"/>
        </w:rPr>
      </w:pPr>
    </w:p>
    <w:p w14:paraId="2C2C8D4E" w14:textId="0B85EBA3" w:rsidR="00317382" w:rsidRPr="00A60464" w:rsidRDefault="00317382" w:rsidP="00720190">
      <w:pPr>
        <w:widowControl/>
        <w:numPr>
          <w:ilvl w:val="0"/>
          <w:numId w:val="4"/>
        </w:numPr>
        <w:ind w:firstLine="720"/>
        <w:rPr>
          <w:rFonts w:ascii="Book Antiqua" w:hAnsi="Book Antiqua"/>
          <w:color w:val="000000"/>
        </w:rPr>
      </w:pPr>
      <w:r w:rsidRPr="00A60464">
        <w:rPr>
          <w:rFonts w:ascii="Book Antiqua" w:hAnsi="Book Antiqua"/>
          <w:u w:val="single"/>
        </w:rPr>
        <w:t>Owner</w:t>
      </w:r>
      <w:r w:rsidRPr="00A60464">
        <w:rPr>
          <w:rFonts w:ascii="Book Antiqua" w:hAnsi="Book Antiqua"/>
        </w:rPr>
        <w:t xml:space="preserve"> shall mean the owner of record title, whether one or more persons or entities, to any Lot which is a part of the Property, including contract sellers, but excluding those having such interest merely as security for the performance of an obligation.</w:t>
      </w:r>
    </w:p>
    <w:p w14:paraId="4435BBD5" w14:textId="77777777" w:rsidR="00317382" w:rsidRPr="00A60464" w:rsidRDefault="00317382" w:rsidP="00720190">
      <w:pPr>
        <w:pStyle w:val="ListParagraph"/>
        <w:widowControl/>
        <w:rPr>
          <w:rFonts w:ascii="Book Antiqua" w:hAnsi="Book Antiqua"/>
          <w:color w:val="000000"/>
        </w:rPr>
      </w:pPr>
    </w:p>
    <w:p w14:paraId="5C73B3B1" w14:textId="03DF2B25" w:rsidR="00317382" w:rsidRPr="00A60464" w:rsidRDefault="00317382" w:rsidP="00720190">
      <w:pPr>
        <w:widowControl/>
        <w:numPr>
          <w:ilvl w:val="0"/>
          <w:numId w:val="4"/>
        </w:numPr>
        <w:ind w:firstLine="720"/>
        <w:rPr>
          <w:rFonts w:ascii="Book Antiqua" w:hAnsi="Book Antiqua"/>
          <w:color w:val="000000"/>
        </w:rPr>
      </w:pPr>
      <w:r w:rsidRPr="005A3ED5">
        <w:rPr>
          <w:rFonts w:ascii="Book Antiqua" w:hAnsi="Book Antiqua"/>
          <w:u w:val="single"/>
        </w:rPr>
        <w:t>Pet</w:t>
      </w:r>
      <w:r w:rsidR="005A3ED5" w:rsidRPr="005A3ED5">
        <w:rPr>
          <w:rFonts w:ascii="Book Antiqua" w:hAnsi="Book Antiqua"/>
          <w:u w:val="single"/>
        </w:rPr>
        <w:t>s</w:t>
      </w:r>
      <w:r w:rsidR="005A3ED5">
        <w:rPr>
          <w:rFonts w:ascii="Book Antiqua" w:hAnsi="Book Antiqua"/>
        </w:rPr>
        <w:t xml:space="preserve"> and </w:t>
      </w:r>
      <w:r w:rsidR="005A3ED5" w:rsidRPr="005A3ED5">
        <w:rPr>
          <w:rFonts w:ascii="Book Antiqua" w:hAnsi="Book Antiqua"/>
          <w:u w:val="single"/>
        </w:rPr>
        <w:t>livestock</w:t>
      </w:r>
      <w:r w:rsidR="005A3ED5">
        <w:rPr>
          <w:rFonts w:ascii="Book Antiqua" w:hAnsi="Book Antiqua"/>
        </w:rPr>
        <w:t xml:space="preserve"> </w:t>
      </w:r>
      <w:r w:rsidRPr="00A60464">
        <w:rPr>
          <w:rFonts w:ascii="Book Antiqua" w:hAnsi="Book Antiqua"/>
        </w:rPr>
        <w:t>shall mean and include cats, dogs, birds, reptiles or other household animals</w:t>
      </w:r>
      <w:r w:rsidR="00C86544">
        <w:rPr>
          <w:rFonts w:ascii="Book Antiqua" w:hAnsi="Book Antiqua"/>
        </w:rPr>
        <w:t xml:space="preserve">, and livestock or </w:t>
      </w:r>
      <w:r w:rsidRPr="00A60464">
        <w:rPr>
          <w:rFonts w:ascii="Book Antiqua" w:hAnsi="Book Antiqua"/>
        </w:rPr>
        <w:t>as may be further defined in or supplemented by the Rules and Regulations.</w:t>
      </w:r>
    </w:p>
    <w:p w14:paraId="5DC17AEB" w14:textId="400DF70A" w:rsidR="00317382" w:rsidRPr="00A60464" w:rsidRDefault="00317382" w:rsidP="00720190">
      <w:pPr>
        <w:pStyle w:val="ListParagraph"/>
        <w:widowControl/>
        <w:rPr>
          <w:rFonts w:ascii="Book Antiqua" w:hAnsi="Book Antiqua"/>
          <w:color w:val="000000"/>
        </w:rPr>
      </w:pPr>
    </w:p>
    <w:p w14:paraId="62957F9B" w14:textId="6613F5C7" w:rsidR="00317382" w:rsidRPr="00A60464" w:rsidRDefault="00317382" w:rsidP="00720190">
      <w:pPr>
        <w:widowControl/>
        <w:numPr>
          <w:ilvl w:val="0"/>
          <w:numId w:val="4"/>
        </w:numPr>
        <w:ind w:firstLine="720"/>
        <w:rPr>
          <w:rFonts w:ascii="Book Antiqua" w:hAnsi="Book Antiqua"/>
          <w:color w:val="000000"/>
        </w:rPr>
      </w:pPr>
      <w:r w:rsidRPr="00A60464">
        <w:rPr>
          <w:rFonts w:ascii="Book Antiqua" w:hAnsi="Book Antiqua"/>
          <w:u w:val="single"/>
        </w:rPr>
        <w:t>Plat</w:t>
      </w:r>
      <w:r w:rsidRPr="00A60464">
        <w:rPr>
          <w:rFonts w:ascii="Book Antiqua" w:hAnsi="Book Antiqua"/>
        </w:rPr>
        <w:t xml:space="preserve"> or </w:t>
      </w:r>
      <w:r w:rsidRPr="00A60464">
        <w:rPr>
          <w:rFonts w:ascii="Book Antiqua" w:hAnsi="Book Antiqua"/>
          <w:u w:val="single"/>
        </w:rPr>
        <w:t>Map</w:t>
      </w:r>
      <w:r w:rsidRPr="00A60464">
        <w:rPr>
          <w:rFonts w:ascii="Book Antiqua" w:hAnsi="Book Antiqua"/>
        </w:rPr>
        <w:t xml:space="preserve"> shall mean and refer to the plat(s) and/or map(s) of the Property and improvements that are subject to this </w:t>
      </w:r>
      <w:proofErr w:type="gramStart"/>
      <w:r w:rsidRPr="00A60464">
        <w:rPr>
          <w:rFonts w:ascii="Book Antiqua" w:hAnsi="Book Antiqua"/>
        </w:rPr>
        <w:t>Declaration</w:t>
      </w:r>
      <w:proofErr w:type="gramEnd"/>
      <w:r w:rsidRPr="00A60464">
        <w:rPr>
          <w:rFonts w:ascii="Book Antiqua" w:hAnsi="Book Antiqua"/>
        </w:rPr>
        <w:t xml:space="preserve"> and which are designated in the Plat or Map recorded in the records of the Office of the Clerk and Recorder of </w:t>
      </w:r>
      <w:bookmarkStart w:id="12" w:name="HDSTE14"/>
      <w:r w:rsidR="00D92890">
        <w:rPr>
          <w:rFonts w:ascii="Book Antiqua" w:hAnsi="Book Antiqua"/>
          <w:color w:val="000000"/>
        </w:rPr>
        <w:t>Park</w:t>
      </w:r>
      <w:r w:rsidRPr="00A60464">
        <w:rPr>
          <w:rFonts w:ascii="Book Antiqua" w:hAnsi="Book Antiqua"/>
          <w:color w:val="000000"/>
        </w:rPr>
        <w:t xml:space="preserve"> County</w:t>
      </w:r>
      <w:bookmarkStart w:id="13" w:name="HDNDE14"/>
      <w:bookmarkEnd w:id="12"/>
      <w:bookmarkEnd w:id="13"/>
      <w:r w:rsidRPr="00A60464">
        <w:rPr>
          <w:rFonts w:ascii="Book Antiqua" w:hAnsi="Book Antiqua"/>
          <w:color w:val="000000"/>
        </w:rPr>
        <w:t>.  More than one plat, map</w:t>
      </w:r>
      <w:r w:rsidR="007541D8" w:rsidRPr="00A60464">
        <w:rPr>
          <w:rFonts w:ascii="Book Antiqua" w:hAnsi="Book Antiqua"/>
          <w:color w:val="000000"/>
        </w:rPr>
        <w:t>,</w:t>
      </w:r>
      <w:r w:rsidRPr="00A60464">
        <w:rPr>
          <w:rFonts w:ascii="Book Antiqua" w:hAnsi="Book Antiqua"/>
          <w:color w:val="000000"/>
        </w:rPr>
        <w:t xml:space="preserve"> or supplement thereto may be recorded, and, if so, then the term “Plat” or “Map” shall collectively mean and refer to </w:t>
      </w:r>
      <w:proofErr w:type="gramStart"/>
      <w:r w:rsidRPr="00A60464">
        <w:rPr>
          <w:rFonts w:ascii="Book Antiqua" w:hAnsi="Book Antiqua"/>
          <w:color w:val="000000"/>
        </w:rPr>
        <w:t>all of</w:t>
      </w:r>
      <w:proofErr w:type="gramEnd"/>
      <w:r w:rsidRPr="00A60464">
        <w:rPr>
          <w:rFonts w:ascii="Book Antiqua" w:hAnsi="Book Antiqua"/>
          <w:color w:val="000000"/>
        </w:rPr>
        <w:t xml:space="preserve"> such plats, maps and supplements thereto.</w:t>
      </w:r>
    </w:p>
    <w:p w14:paraId="1C4D4F47" w14:textId="77777777" w:rsidR="00317382" w:rsidRPr="00A60464" w:rsidRDefault="00317382" w:rsidP="00720190">
      <w:pPr>
        <w:pStyle w:val="ListParagraph"/>
        <w:widowControl/>
        <w:rPr>
          <w:rFonts w:ascii="Book Antiqua" w:hAnsi="Book Antiqua"/>
          <w:color w:val="000000"/>
        </w:rPr>
      </w:pPr>
    </w:p>
    <w:p w14:paraId="5CE714D5" w14:textId="77777777" w:rsidR="00317382" w:rsidRPr="00A60464" w:rsidRDefault="00317382" w:rsidP="00720190">
      <w:pPr>
        <w:widowControl/>
        <w:numPr>
          <w:ilvl w:val="0"/>
          <w:numId w:val="4"/>
        </w:numPr>
        <w:ind w:firstLine="720"/>
        <w:rPr>
          <w:rFonts w:ascii="Book Antiqua" w:hAnsi="Book Antiqua"/>
          <w:color w:val="000000"/>
        </w:rPr>
      </w:pPr>
      <w:r w:rsidRPr="00A60464">
        <w:rPr>
          <w:rFonts w:ascii="Book Antiqua" w:hAnsi="Book Antiqua"/>
          <w:u w:val="single"/>
        </w:rPr>
        <w:t>Property</w:t>
      </w:r>
      <w:r w:rsidRPr="00A60464">
        <w:rPr>
          <w:rFonts w:ascii="Book Antiqua" w:hAnsi="Book Antiqua"/>
        </w:rPr>
        <w:t xml:space="preserve"> shall mean the property described in or which is subject to the Declaration together with all easements, rights, and </w:t>
      </w:r>
      <w:proofErr w:type="gramStart"/>
      <w:r w:rsidRPr="00A60464">
        <w:rPr>
          <w:rFonts w:ascii="Book Antiqua" w:hAnsi="Book Antiqua"/>
        </w:rPr>
        <w:t>appurtenances</w:t>
      </w:r>
      <w:proofErr w:type="gramEnd"/>
      <w:r w:rsidRPr="00A60464">
        <w:rPr>
          <w:rFonts w:ascii="Book Antiqua" w:hAnsi="Book Antiqua"/>
        </w:rPr>
        <w:t xml:space="preserve"> thereto and the buildings and improvements erected or to be erected thereon.</w:t>
      </w:r>
    </w:p>
    <w:p w14:paraId="28171881" w14:textId="77777777" w:rsidR="00317382" w:rsidRPr="00A60464" w:rsidRDefault="00317382" w:rsidP="00720190">
      <w:pPr>
        <w:pStyle w:val="ListParagraph"/>
        <w:widowControl/>
        <w:rPr>
          <w:rFonts w:ascii="Book Antiqua" w:hAnsi="Book Antiqua"/>
          <w:color w:val="000000"/>
        </w:rPr>
      </w:pPr>
    </w:p>
    <w:p w14:paraId="1913E0A3" w14:textId="3A1EEEDB" w:rsidR="00317382" w:rsidRPr="00835523" w:rsidRDefault="00317382" w:rsidP="00720190">
      <w:pPr>
        <w:widowControl/>
        <w:numPr>
          <w:ilvl w:val="0"/>
          <w:numId w:val="4"/>
        </w:numPr>
        <w:ind w:firstLine="720"/>
        <w:rPr>
          <w:rFonts w:ascii="Book Antiqua" w:hAnsi="Book Antiqua"/>
          <w:color w:val="000000"/>
        </w:rPr>
      </w:pPr>
      <w:r w:rsidRPr="00A60464">
        <w:rPr>
          <w:rFonts w:ascii="Book Antiqua" w:hAnsi="Book Antiqua"/>
          <w:u w:val="single"/>
        </w:rPr>
        <w:t>Rules and Regulations</w:t>
      </w:r>
      <w:r w:rsidRPr="00A60464">
        <w:rPr>
          <w:rFonts w:ascii="Book Antiqua" w:hAnsi="Book Antiqua"/>
        </w:rPr>
        <w:t xml:space="preserve"> shall mean any written instruments, however identified, which are adopted by the Association for the regulation and management of the Community and/or clarification of the Governing Documents, including any amendment to those instruments.</w:t>
      </w:r>
    </w:p>
    <w:p w14:paraId="0384CBB1" w14:textId="77777777" w:rsidR="00835523" w:rsidRDefault="00835523" w:rsidP="00835523">
      <w:pPr>
        <w:pStyle w:val="ListParagraph"/>
        <w:rPr>
          <w:rFonts w:ascii="Book Antiqua" w:hAnsi="Book Antiqua"/>
          <w:color w:val="000000"/>
        </w:rPr>
      </w:pPr>
    </w:p>
    <w:p w14:paraId="1301EED7" w14:textId="4E91B411" w:rsidR="00317382" w:rsidRPr="00A60464" w:rsidRDefault="00317382" w:rsidP="007116C2">
      <w:pPr>
        <w:pStyle w:val="Heading1"/>
      </w:pPr>
      <w:bookmarkStart w:id="14" w:name="_Toc168320488"/>
      <w:r w:rsidRPr="00A60464">
        <w:t>NAMES &amp; DESCRIPTION OF PROPERTY/EASEMENTS</w:t>
      </w:r>
      <w:bookmarkEnd w:id="14"/>
    </w:p>
    <w:p w14:paraId="46B5D8ED" w14:textId="77777777" w:rsidR="00D767F7" w:rsidRPr="00A60464" w:rsidRDefault="00D767F7" w:rsidP="00D767F7">
      <w:pPr>
        <w:rPr>
          <w:rFonts w:ascii="Book Antiqua" w:hAnsi="Book Antiqua"/>
        </w:rPr>
      </w:pPr>
    </w:p>
    <w:p w14:paraId="4C346E2B" w14:textId="494FD364" w:rsidR="00317382" w:rsidRPr="00A60464" w:rsidRDefault="00317382" w:rsidP="007116C2">
      <w:pPr>
        <w:pStyle w:val="Heading2"/>
        <w:jc w:val="left"/>
      </w:pPr>
      <w:bookmarkStart w:id="15" w:name="_Toc168320489"/>
      <w:r w:rsidRPr="00A60464">
        <w:t xml:space="preserve">Name and </w:t>
      </w:r>
      <w:proofErr w:type="gramStart"/>
      <w:r w:rsidRPr="00A60464">
        <w:t>Type</w:t>
      </w:r>
      <w:proofErr w:type="gramEnd"/>
      <w:r w:rsidRPr="00A60464">
        <w:t>.</w:t>
      </w:r>
      <w:bookmarkEnd w:id="15"/>
      <w:r w:rsidRPr="00A60464">
        <w:t xml:space="preserve">  </w:t>
      </w:r>
    </w:p>
    <w:p w14:paraId="166D6E42" w14:textId="77777777" w:rsidR="00D767F7" w:rsidRPr="00A60464" w:rsidRDefault="00D767F7" w:rsidP="00D767F7">
      <w:pPr>
        <w:rPr>
          <w:rFonts w:ascii="Book Antiqua" w:hAnsi="Book Antiqua"/>
        </w:rPr>
      </w:pPr>
    </w:p>
    <w:p w14:paraId="715694B3" w14:textId="4D375A09" w:rsidR="00217F73" w:rsidRPr="00A60464" w:rsidRDefault="00317382" w:rsidP="00217F73">
      <w:pPr>
        <w:ind w:firstLine="720"/>
        <w:rPr>
          <w:rFonts w:ascii="Book Antiqua" w:hAnsi="Book Antiqua"/>
        </w:rPr>
      </w:pPr>
      <w:r w:rsidRPr="00A60464">
        <w:rPr>
          <w:rFonts w:ascii="Book Antiqua" w:hAnsi="Book Antiqua"/>
        </w:rPr>
        <w:t xml:space="preserve">The type of Common Interest Community is a Planned Community. </w:t>
      </w:r>
      <w:r w:rsidR="00217F73" w:rsidRPr="00A60464">
        <w:rPr>
          <w:rFonts w:ascii="Book Antiqua" w:hAnsi="Book Antiqua"/>
        </w:rPr>
        <w:t>The name of the Planned Community is “Black Mountain Ranches.”</w:t>
      </w:r>
      <w:r w:rsidR="00217F73" w:rsidRPr="00A60464">
        <w:rPr>
          <w:rFonts w:ascii="Book Antiqua" w:hAnsi="Book Antiqua"/>
          <w:color w:val="000000"/>
        </w:rPr>
        <w:t xml:space="preserve">  The name of the Association is “</w:t>
      </w:r>
      <w:r w:rsidR="00217F73" w:rsidRPr="00A60464">
        <w:rPr>
          <w:rFonts w:ascii="Book Antiqua" w:hAnsi="Book Antiqua"/>
          <w:bCs/>
        </w:rPr>
        <w:t>Black Mountain Ranches Owner</w:t>
      </w:r>
      <w:r w:rsidR="00432B70">
        <w:rPr>
          <w:rFonts w:ascii="Book Antiqua" w:hAnsi="Book Antiqua"/>
          <w:bCs/>
        </w:rPr>
        <w:t>’</w:t>
      </w:r>
      <w:r w:rsidR="00217F73" w:rsidRPr="00A60464">
        <w:rPr>
          <w:rFonts w:ascii="Book Antiqua" w:hAnsi="Book Antiqua"/>
          <w:bCs/>
        </w:rPr>
        <w:t>s Association.</w:t>
      </w:r>
      <w:r w:rsidR="00217F73" w:rsidRPr="00A60464">
        <w:rPr>
          <w:rFonts w:ascii="Book Antiqua" w:hAnsi="Book Antiqua"/>
        </w:rPr>
        <w:t>”</w:t>
      </w:r>
    </w:p>
    <w:p w14:paraId="3B4EC28D" w14:textId="77777777" w:rsidR="00217F73" w:rsidRPr="00A60464" w:rsidRDefault="00217F73" w:rsidP="000C74C3">
      <w:pPr>
        <w:widowControl/>
        <w:rPr>
          <w:rFonts w:ascii="Book Antiqua" w:hAnsi="Book Antiqua"/>
        </w:rPr>
      </w:pPr>
    </w:p>
    <w:p w14:paraId="39084256" w14:textId="7F2BA606" w:rsidR="00317382" w:rsidRPr="00A60464" w:rsidRDefault="00317382" w:rsidP="007116C2">
      <w:pPr>
        <w:pStyle w:val="Heading2"/>
        <w:jc w:val="left"/>
      </w:pPr>
      <w:bookmarkStart w:id="16" w:name="_Toc168320490"/>
      <w:r w:rsidRPr="00A60464">
        <w:t>Property.</w:t>
      </w:r>
      <w:bookmarkEnd w:id="16"/>
      <w:r w:rsidRPr="00A60464">
        <w:t xml:space="preserve">  </w:t>
      </w:r>
    </w:p>
    <w:p w14:paraId="488D4265" w14:textId="77777777" w:rsidR="00D767F7" w:rsidRPr="00A60464" w:rsidRDefault="00D767F7" w:rsidP="00D767F7">
      <w:pPr>
        <w:rPr>
          <w:rFonts w:ascii="Book Antiqua" w:hAnsi="Book Antiqua"/>
        </w:rPr>
      </w:pPr>
    </w:p>
    <w:p w14:paraId="73C86EDB" w14:textId="4056CBB6" w:rsidR="00217F73" w:rsidRPr="00A60464" w:rsidRDefault="00317382" w:rsidP="00484181">
      <w:pPr>
        <w:widowControl/>
        <w:ind w:firstLine="720"/>
        <w:rPr>
          <w:rFonts w:ascii="Book Antiqua" w:hAnsi="Book Antiqua"/>
        </w:rPr>
      </w:pPr>
      <w:r w:rsidRPr="00A60464">
        <w:rPr>
          <w:rFonts w:ascii="Book Antiqua" w:hAnsi="Book Antiqua"/>
        </w:rPr>
        <w:t xml:space="preserve">The Community </w:t>
      </w:r>
      <w:proofErr w:type="gramStart"/>
      <w:r w:rsidRPr="00A60464">
        <w:rPr>
          <w:rFonts w:ascii="Book Antiqua" w:hAnsi="Book Antiqua"/>
        </w:rPr>
        <w:t>is located in</w:t>
      </w:r>
      <w:proofErr w:type="gramEnd"/>
      <w:r w:rsidRPr="00A60464">
        <w:rPr>
          <w:rFonts w:ascii="Book Antiqua" w:hAnsi="Book Antiqua"/>
        </w:rPr>
        <w:t xml:space="preserve"> </w:t>
      </w:r>
      <w:bookmarkStart w:id="17" w:name="HDSTE17"/>
      <w:r w:rsidR="00D92890">
        <w:rPr>
          <w:rFonts w:ascii="Book Antiqua" w:hAnsi="Book Antiqua"/>
        </w:rPr>
        <w:t>Park</w:t>
      </w:r>
      <w:r w:rsidRPr="00A60464">
        <w:rPr>
          <w:rFonts w:ascii="Book Antiqua" w:hAnsi="Book Antiqua"/>
        </w:rPr>
        <w:t xml:space="preserve"> County</w:t>
      </w:r>
      <w:bookmarkStart w:id="18" w:name="HDNDE17"/>
      <w:bookmarkEnd w:id="17"/>
      <w:bookmarkEnd w:id="18"/>
      <w:r w:rsidRPr="00A60464">
        <w:rPr>
          <w:rFonts w:ascii="Book Antiqua" w:hAnsi="Book Antiqua"/>
        </w:rPr>
        <w:t xml:space="preserve">, State of Colorado.  The Property of the Planned Community is described in </w:t>
      </w:r>
      <w:r w:rsidRPr="00A60464">
        <w:rPr>
          <w:rFonts w:ascii="Book Antiqua" w:hAnsi="Book Antiqua"/>
          <w:i/>
          <w:iCs/>
        </w:rPr>
        <w:t>Exhibit A</w:t>
      </w:r>
      <w:r w:rsidRPr="00A60464">
        <w:rPr>
          <w:rFonts w:ascii="Book Antiqua" w:hAnsi="Book Antiqua"/>
        </w:rPr>
        <w:t xml:space="preserve"> of this Declaration, in the Original Declaration, in the Plat, and/or is consistent with the common scheme and plan for the creation and operation of the Community.  </w:t>
      </w:r>
    </w:p>
    <w:p w14:paraId="38F3D1D6" w14:textId="77777777" w:rsidR="00217F73" w:rsidRPr="00A60464" w:rsidRDefault="00217F73" w:rsidP="00484181">
      <w:pPr>
        <w:widowControl/>
        <w:ind w:firstLine="720"/>
        <w:rPr>
          <w:rFonts w:ascii="Book Antiqua" w:hAnsi="Book Antiqua"/>
        </w:rPr>
      </w:pPr>
    </w:p>
    <w:p w14:paraId="0CE5A03B" w14:textId="75FD6BFD" w:rsidR="00317382" w:rsidRPr="00A60464" w:rsidRDefault="00317382" w:rsidP="00484181">
      <w:pPr>
        <w:widowControl/>
        <w:ind w:firstLine="720"/>
        <w:rPr>
          <w:rFonts w:ascii="Book Antiqua" w:hAnsi="Book Antiqua"/>
        </w:rPr>
      </w:pPr>
      <w:r w:rsidRPr="00A60464">
        <w:rPr>
          <w:rFonts w:ascii="Book Antiqua" w:hAnsi="Book Antiqua"/>
        </w:rPr>
        <w:t xml:space="preserve">The number of Lots currently included in the Community is </w:t>
      </w:r>
      <w:bookmarkStart w:id="19" w:name="HDSTE18"/>
      <w:r w:rsidR="00217F73" w:rsidRPr="00A60464">
        <w:rPr>
          <w:rFonts w:ascii="Book Antiqua" w:hAnsi="Book Antiqua"/>
        </w:rPr>
        <w:t>10</w:t>
      </w:r>
      <w:r w:rsidRPr="00A60464">
        <w:rPr>
          <w:rFonts w:ascii="Book Antiqua" w:hAnsi="Book Antiqua"/>
        </w:rPr>
        <w:t>0</w:t>
      </w:r>
      <w:bookmarkStart w:id="20" w:name="HDNDE18"/>
      <w:bookmarkEnd w:id="19"/>
      <w:bookmarkEnd w:id="20"/>
      <w:r w:rsidRPr="00A60464">
        <w:rPr>
          <w:rFonts w:ascii="Book Antiqua" w:hAnsi="Book Antiqua"/>
        </w:rPr>
        <w:t xml:space="preserve">.  Easements for utilities and other purposes over and across the Lots and any Common </w:t>
      </w:r>
      <w:r w:rsidR="00A11B97">
        <w:rPr>
          <w:rFonts w:ascii="Book Antiqua" w:hAnsi="Book Antiqua"/>
        </w:rPr>
        <w:t>Elements</w:t>
      </w:r>
      <w:r w:rsidRPr="00A60464">
        <w:rPr>
          <w:rFonts w:ascii="Book Antiqua" w:hAnsi="Book Antiqua"/>
        </w:rPr>
        <w:t xml:space="preserve"> may be as shown upon a recorded Plat and on any recorded Map of the Planned Community, and as may be established pursuant to the provisions of this </w:t>
      </w:r>
      <w:proofErr w:type="gramStart"/>
      <w:r w:rsidRPr="00A60464">
        <w:rPr>
          <w:rFonts w:ascii="Book Antiqua" w:hAnsi="Book Antiqua"/>
        </w:rPr>
        <w:t>Declaration, or</w:t>
      </w:r>
      <w:proofErr w:type="gramEnd"/>
      <w:r w:rsidRPr="00A60464">
        <w:rPr>
          <w:rFonts w:ascii="Book Antiqua" w:hAnsi="Book Antiqua"/>
        </w:rPr>
        <w:t xml:space="preserve"> granted by authority reserved in any recorded document</w:t>
      </w:r>
      <w:r w:rsidR="004B21CF">
        <w:rPr>
          <w:rFonts w:ascii="Book Antiqua" w:hAnsi="Book Antiqua"/>
        </w:rPr>
        <w:t>.</w:t>
      </w:r>
    </w:p>
    <w:p w14:paraId="6040B9BE" w14:textId="2DAEC73B" w:rsidR="00317382" w:rsidRPr="00A60464" w:rsidRDefault="00317382" w:rsidP="00720190">
      <w:pPr>
        <w:widowControl/>
        <w:rPr>
          <w:rFonts w:ascii="Book Antiqua" w:hAnsi="Book Antiqua"/>
          <w:color w:val="000000"/>
        </w:rPr>
      </w:pPr>
    </w:p>
    <w:p w14:paraId="0567F6E9" w14:textId="6B2A13A6" w:rsidR="0070047A" w:rsidRPr="0070047A" w:rsidRDefault="0070047A" w:rsidP="007116C2">
      <w:pPr>
        <w:pStyle w:val="Heading2"/>
        <w:jc w:val="left"/>
      </w:pPr>
      <w:bookmarkStart w:id="21" w:name="_Toc168320491"/>
      <w:r w:rsidRPr="0070047A">
        <w:t>Owners' Easements for Use of Common Elements.</w:t>
      </w:r>
      <w:bookmarkEnd w:id="21"/>
      <w:r w:rsidRPr="0070047A">
        <w:t xml:space="preserve"> </w:t>
      </w:r>
    </w:p>
    <w:p w14:paraId="0077F322" w14:textId="77777777" w:rsidR="0070047A" w:rsidRPr="0070047A" w:rsidRDefault="0070047A" w:rsidP="0070047A">
      <w:pPr>
        <w:widowControl/>
        <w:rPr>
          <w:rFonts w:ascii="Book Antiqua" w:hAnsi="Book Antiqua"/>
          <w:color w:val="000000"/>
        </w:rPr>
      </w:pPr>
    </w:p>
    <w:p w14:paraId="14B71275" w14:textId="77777777" w:rsidR="0070047A" w:rsidRPr="0070047A" w:rsidRDefault="0070047A" w:rsidP="00EA1E3D">
      <w:pPr>
        <w:widowControl/>
        <w:ind w:firstLine="720"/>
        <w:rPr>
          <w:rFonts w:ascii="Book Antiqua" w:hAnsi="Book Antiqua"/>
          <w:color w:val="000000"/>
        </w:rPr>
      </w:pPr>
      <w:r w:rsidRPr="0070047A">
        <w:rPr>
          <w:rFonts w:ascii="Book Antiqua" w:hAnsi="Book Antiqua"/>
          <w:color w:val="000000"/>
        </w:rPr>
        <w:t xml:space="preserve">Owners shall have a right and easement of enjoyment in and to any Common Elements and such easement shall be appurtenant to and shall pass with the title to every Lot, subject to the following provisions:  </w:t>
      </w:r>
    </w:p>
    <w:p w14:paraId="4E4BC156" w14:textId="77777777" w:rsidR="0070047A" w:rsidRPr="0070047A" w:rsidRDefault="0070047A" w:rsidP="0070047A">
      <w:pPr>
        <w:widowControl/>
        <w:rPr>
          <w:rFonts w:ascii="Book Antiqua" w:hAnsi="Book Antiqua"/>
          <w:color w:val="000000"/>
        </w:rPr>
      </w:pPr>
    </w:p>
    <w:p w14:paraId="78838468" w14:textId="1BFD2387" w:rsidR="00065EE5" w:rsidRPr="00F46497" w:rsidRDefault="00065EE5" w:rsidP="0070047A">
      <w:pPr>
        <w:widowControl/>
        <w:numPr>
          <w:ilvl w:val="0"/>
          <w:numId w:val="30"/>
        </w:numPr>
        <w:ind w:firstLine="432"/>
        <w:rPr>
          <w:rFonts w:ascii="Book Antiqua" w:hAnsi="Book Antiqua"/>
        </w:rPr>
      </w:pPr>
      <w:r w:rsidRPr="00F46497">
        <w:rPr>
          <w:rFonts w:ascii="Book Antiqua" w:hAnsi="Book Antiqua"/>
        </w:rPr>
        <w:t xml:space="preserve"> </w:t>
      </w:r>
      <w:r w:rsidRPr="00F46497">
        <w:rPr>
          <w:rFonts w:ascii="Book Antiqua" w:hAnsi="Book Antiqua"/>
        </w:rPr>
        <w:tab/>
      </w:r>
      <w:r w:rsidR="0070047A" w:rsidRPr="00F46497">
        <w:rPr>
          <w:rFonts w:ascii="Book Antiqua" w:hAnsi="Book Antiqua"/>
        </w:rPr>
        <w:t xml:space="preserve">the right of the Association to promulgate and publish Rules and Regulations concerning fishing rights and use rights over Common Elements with which every Owner and such Owner’s tenants, invitees, licensees and guests shall strictly </w:t>
      </w:r>
      <w:proofErr w:type="gramStart"/>
      <w:r w:rsidR="0070047A" w:rsidRPr="00F46497">
        <w:rPr>
          <w:rFonts w:ascii="Book Antiqua" w:hAnsi="Book Antiqua"/>
        </w:rPr>
        <w:t>comply;</w:t>
      </w:r>
      <w:proofErr w:type="gramEnd"/>
      <w:r w:rsidR="0070047A" w:rsidRPr="00F46497">
        <w:rPr>
          <w:rFonts w:ascii="Book Antiqua" w:hAnsi="Book Antiqua"/>
        </w:rPr>
        <w:t xml:space="preserve">  </w:t>
      </w:r>
    </w:p>
    <w:p w14:paraId="785ED4E2" w14:textId="77777777" w:rsidR="00E74CFF" w:rsidRDefault="00E74CFF" w:rsidP="00EA1E3D">
      <w:pPr>
        <w:widowControl/>
        <w:ind w:left="1152"/>
        <w:rPr>
          <w:rFonts w:ascii="Book Antiqua" w:hAnsi="Book Antiqua"/>
          <w:u w:val="single"/>
        </w:rPr>
      </w:pPr>
    </w:p>
    <w:p w14:paraId="4FFE9537" w14:textId="490EEB2C" w:rsidR="00065EE5" w:rsidRPr="00EA1E3D" w:rsidRDefault="0070047A" w:rsidP="0070047A">
      <w:pPr>
        <w:widowControl/>
        <w:numPr>
          <w:ilvl w:val="0"/>
          <w:numId w:val="30"/>
        </w:numPr>
        <w:ind w:firstLine="432"/>
        <w:rPr>
          <w:rFonts w:ascii="Book Antiqua" w:hAnsi="Book Antiqua"/>
          <w:u w:val="single"/>
        </w:rPr>
      </w:pPr>
      <w:r w:rsidRPr="00065EE5">
        <w:rPr>
          <w:rFonts w:ascii="Book Antiqua" w:hAnsi="Book Antiqua"/>
          <w:color w:val="000000"/>
        </w:rPr>
        <w:t>the right of the Association, to suspend the voting rights and the rights to use of any Common Elements for a period not to exceed 60 days or during any period of violation</w:t>
      </w:r>
      <w:r w:rsidR="00F46497">
        <w:rPr>
          <w:rFonts w:ascii="Book Antiqua" w:hAnsi="Book Antiqua"/>
          <w:color w:val="000000"/>
        </w:rPr>
        <w:t>,</w:t>
      </w:r>
      <w:r w:rsidRPr="00065EE5">
        <w:rPr>
          <w:rFonts w:ascii="Book Antiqua" w:hAnsi="Book Antiqua"/>
          <w:color w:val="000000"/>
        </w:rPr>
        <w:t xml:space="preserve"> of any other provision of the Governing Documents, whichever is greater; provided that suspension of voting and use rights shall be automatic during any period that an Owner is in default in payment of any Common Expense Assessment; </w:t>
      </w:r>
    </w:p>
    <w:p w14:paraId="61FE9C8D" w14:textId="77777777" w:rsidR="00E74CFF" w:rsidRDefault="00E74CFF" w:rsidP="00EA1E3D">
      <w:pPr>
        <w:widowControl/>
        <w:ind w:left="1152"/>
        <w:rPr>
          <w:rFonts w:ascii="Book Antiqua" w:hAnsi="Book Antiqua"/>
          <w:u w:val="single"/>
        </w:rPr>
      </w:pPr>
    </w:p>
    <w:p w14:paraId="24FECB1E" w14:textId="5667F652" w:rsidR="00065EE5" w:rsidRPr="00F94744" w:rsidRDefault="00065EE5" w:rsidP="0070047A">
      <w:pPr>
        <w:widowControl/>
        <w:numPr>
          <w:ilvl w:val="0"/>
          <w:numId w:val="30"/>
        </w:numPr>
        <w:ind w:firstLine="432"/>
        <w:rPr>
          <w:rFonts w:ascii="Book Antiqua" w:hAnsi="Book Antiqua"/>
          <w:u w:val="single"/>
        </w:rPr>
      </w:pPr>
      <w:r>
        <w:rPr>
          <w:rFonts w:ascii="Book Antiqua" w:hAnsi="Book Antiqua"/>
          <w:color w:val="000000"/>
        </w:rPr>
        <w:t xml:space="preserve"> </w:t>
      </w:r>
      <w:r>
        <w:rPr>
          <w:rFonts w:ascii="Book Antiqua" w:hAnsi="Book Antiqua"/>
          <w:color w:val="000000"/>
        </w:rPr>
        <w:tab/>
      </w:r>
      <w:r w:rsidR="0070047A" w:rsidRPr="00065EE5">
        <w:rPr>
          <w:rFonts w:ascii="Book Antiqua" w:hAnsi="Book Antiqua"/>
          <w:color w:val="000000"/>
        </w:rPr>
        <w:t xml:space="preserve">the right of the Association to close or limit the use of Common Elements while performing maintenance and </w:t>
      </w:r>
      <w:proofErr w:type="gramStart"/>
      <w:r w:rsidR="0070047A" w:rsidRPr="00065EE5">
        <w:rPr>
          <w:rFonts w:ascii="Book Antiqua" w:hAnsi="Book Antiqua"/>
          <w:color w:val="000000"/>
        </w:rPr>
        <w:t>repairs;</w:t>
      </w:r>
      <w:proofErr w:type="gramEnd"/>
      <w:r w:rsidR="0070047A" w:rsidRPr="00065EE5">
        <w:rPr>
          <w:rFonts w:ascii="Book Antiqua" w:hAnsi="Book Antiqua"/>
          <w:color w:val="000000"/>
        </w:rPr>
        <w:t xml:space="preserve"> </w:t>
      </w:r>
    </w:p>
    <w:p w14:paraId="27FCA3DD" w14:textId="77777777" w:rsidR="00F94744" w:rsidRDefault="00F94744" w:rsidP="00F94744">
      <w:pPr>
        <w:widowControl/>
        <w:ind w:left="720"/>
        <w:rPr>
          <w:rFonts w:ascii="Book Antiqua" w:hAnsi="Book Antiqua"/>
          <w:u w:val="single"/>
        </w:rPr>
      </w:pPr>
    </w:p>
    <w:p w14:paraId="53B2152B" w14:textId="54D2DFD3" w:rsidR="0070047A" w:rsidRPr="00EA1E3D" w:rsidRDefault="0070047A" w:rsidP="00EA1E3D">
      <w:pPr>
        <w:widowControl/>
        <w:numPr>
          <w:ilvl w:val="0"/>
          <w:numId w:val="30"/>
        </w:numPr>
        <w:ind w:firstLine="432"/>
        <w:rPr>
          <w:rFonts w:ascii="Book Antiqua" w:hAnsi="Book Antiqua"/>
          <w:u w:val="single"/>
        </w:rPr>
      </w:pPr>
      <w:r w:rsidRPr="00065EE5">
        <w:rPr>
          <w:rFonts w:ascii="Book Antiqua" w:hAnsi="Book Antiqua"/>
          <w:color w:val="000000"/>
        </w:rPr>
        <w:t xml:space="preserve">the right of the Association to change use of, add to, or remove improvements on the Common </w:t>
      </w:r>
      <w:proofErr w:type="gramStart"/>
      <w:r w:rsidRPr="00065EE5">
        <w:rPr>
          <w:rFonts w:ascii="Book Antiqua" w:hAnsi="Book Antiqua"/>
          <w:color w:val="000000"/>
        </w:rPr>
        <w:t>Elements</w:t>
      </w:r>
      <w:r w:rsidR="00101DB5">
        <w:rPr>
          <w:rFonts w:ascii="Book Antiqua" w:hAnsi="Book Antiqua"/>
          <w:color w:val="000000"/>
        </w:rPr>
        <w:t>;</w:t>
      </w:r>
      <w:proofErr w:type="gramEnd"/>
    </w:p>
    <w:p w14:paraId="71E2F72C" w14:textId="77777777" w:rsidR="0070047A" w:rsidRPr="0070047A" w:rsidRDefault="0070047A" w:rsidP="0070047A">
      <w:pPr>
        <w:widowControl/>
        <w:rPr>
          <w:rFonts w:ascii="Book Antiqua" w:hAnsi="Book Antiqua"/>
          <w:color w:val="000000"/>
        </w:rPr>
      </w:pPr>
    </w:p>
    <w:p w14:paraId="2B314A0C" w14:textId="5355D588" w:rsidR="0070047A" w:rsidRDefault="005101C4" w:rsidP="005101C4">
      <w:pPr>
        <w:widowControl/>
        <w:ind w:left="720" w:firstLine="450"/>
        <w:rPr>
          <w:rFonts w:ascii="Book Antiqua" w:hAnsi="Book Antiqua"/>
          <w:color w:val="000000"/>
        </w:rPr>
      </w:pPr>
      <w:r>
        <w:rPr>
          <w:rFonts w:ascii="Book Antiqua" w:hAnsi="Book Antiqua"/>
          <w:color w:val="000000"/>
        </w:rPr>
        <w:t>(e)</w:t>
      </w:r>
      <w:r>
        <w:rPr>
          <w:rFonts w:ascii="Book Antiqua" w:hAnsi="Book Antiqua"/>
          <w:color w:val="000000"/>
        </w:rPr>
        <w:tab/>
      </w:r>
      <w:r w:rsidR="0070047A" w:rsidRPr="0070047A">
        <w:rPr>
          <w:rFonts w:ascii="Book Antiqua" w:hAnsi="Book Antiqua"/>
          <w:color w:val="000000"/>
        </w:rPr>
        <w:t xml:space="preserve">Every Owner shall have a perpetual easement on 15 feet along either side of Twelve-Mile Creek upstream </w:t>
      </w:r>
      <w:r w:rsidR="003F6870">
        <w:rPr>
          <w:rFonts w:ascii="Book Antiqua" w:hAnsi="Book Antiqua"/>
          <w:color w:val="000000"/>
        </w:rPr>
        <w:t>to</w:t>
      </w:r>
      <w:r w:rsidR="00C075CF">
        <w:rPr>
          <w:rFonts w:ascii="Book Antiqua" w:hAnsi="Book Antiqua"/>
          <w:color w:val="000000"/>
        </w:rPr>
        <w:t xml:space="preserve"> </w:t>
      </w:r>
      <w:r w:rsidR="0070047A" w:rsidRPr="0070047A">
        <w:rPr>
          <w:rFonts w:ascii="Book Antiqua" w:hAnsi="Book Antiqua"/>
          <w:color w:val="000000"/>
        </w:rPr>
        <w:t xml:space="preserve">the </w:t>
      </w:r>
      <w:r w:rsidR="00101DB5">
        <w:rPr>
          <w:rFonts w:ascii="Book Antiqua" w:hAnsi="Book Antiqua"/>
          <w:color w:val="000000"/>
        </w:rPr>
        <w:t>A</w:t>
      </w:r>
      <w:r w:rsidR="0070047A" w:rsidRPr="0070047A">
        <w:rPr>
          <w:rFonts w:ascii="Book Antiqua" w:hAnsi="Book Antiqua"/>
          <w:color w:val="000000"/>
        </w:rPr>
        <w:t xml:space="preserve">ssociation’s furthest northern border and downstream to the furthest southern border. Members must access Twelve Mile Creek from County Road 5 and must </w:t>
      </w:r>
      <w:proofErr w:type="gramStart"/>
      <w:r w:rsidR="0070047A" w:rsidRPr="0070047A">
        <w:rPr>
          <w:rFonts w:ascii="Book Antiqua" w:hAnsi="Book Antiqua"/>
          <w:color w:val="000000"/>
        </w:rPr>
        <w:t>stay within 15 feet of Twelve-Mile Creek at all times</w:t>
      </w:r>
      <w:proofErr w:type="gramEnd"/>
      <w:r w:rsidR="0070047A" w:rsidRPr="0070047A">
        <w:rPr>
          <w:rFonts w:ascii="Book Antiqua" w:hAnsi="Book Antiqua"/>
          <w:color w:val="000000"/>
        </w:rPr>
        <w:t>, unless permission has been provided by the appropriate lot owner</w:t>
      </w:r>
      <w:r w:rsidR="00101DB5">
        <w:rPr>
          <w:rFonts w:ascii="Book Antiqua" w:hAnsi="Book Antiqua"/>
          <w:color w:val="000000"/>
        </w:rPr>
        <w:t>; and</w:t>
      </w:r>
    </w:p>
    <w:p w14:paraId="5787AE43" w14:textId="77777777" w:rsidR="00E74CFF" w:rsidRPr="0070047A" w:rsidRDefault="00E74CFF" w:rsidP="00EA1E3D">
      <w:pPr>
        <w:widowControl/>
        <w:ind w:firstLine="720"/>
        <w:rPr>
          <w:rFonts w:ascii="Book Antiqua" w:hAnsi="Book Antiqua"/>
          <w:color w:val="000000"/>
        </w:rPr>
      </w:pPr>
    </w:p>
    <w:p w14:paraId="48C25A0C" w14:textId="0F00A151" w:rsidR="00317382" w:rsidRDefault="005101C4" w:rsidP="005101C4">
      <w:pPr>
        <w:widowControl/>
        <w:ind w:left="720" w:firstLine="450"/>
        <w:rPr>
          <w:rFonts w:ascii="Book Antiqua" w:hAnsi="Book Antiqua"/>
          <w:color w:val="000000"/>
        </w:rPr>
      </w:pPr>
      <w:r>
        <w:rPr>
          <w:rFonts w:ascii="Book Antiqua" w:hAnsi="Book Antiqua"/>
          <w:color w:val="000000"/>
        </w:rPr>
        <w:t>(</w:t>
      </w:r>
      <w:r w:rsidR="00101DB5">
        <w:rPr>
          <w:rFonts w:ascii="Book Antiqua" w:hAnsi="Book Antiqua"/>
          <w:color w:val="000000"/>
        </w:rPr>
        <w:t>f</w:t>
      </w:r>
      <w:r>
        <w:rPr>
          <w:rFonts w:ascii="Book Antiqua" w:hAnsi="Book Antiqua"/>
          <w:color w:val="000000"/>
        </w:rPr>
        <w:t>)</w:t>
      </w:r>
      <w:r>
        <w:rPr>
          <w:rFonts w:ascii="Book Antiqua" w:hAnsi="Book Antiqua"/>
          <w:color w:val="000000"/>
        </w:rPr>
        <w:tab/>
      </w:r>
      <w:r w:rsidR="004B21CF">
        <w:rPr>
          <w:rFonts w:ascii="Book Antiqua" w:hAnsi="Book Antiqua"/>
          <w:color w:val="000000"/>
        </w:rPr>
        <w:t>T</w:t>
      </w:r>
      <w:r w:rsidR="0070047A" w:rsidRPr="0070047A">
        <w:rPr>
          <w:rFonts w:ascii="Book Antiqua" w:hAnsi="Book Antiqua"/>
          <w:color w:val="000000"/>
        </w:rPr>
        <w:t>he State of Colorado</w:t>
      </w:r>
      <w:r w:rsidR="00322CF6">
        <w:rPr>
          <w:rFonts w:ascii="Book Antiqua" w:hAnsi="Book Antiqua"/>
          <w:color w:val="000000"/>
        </w:rPr>
        <w:t xml:space="preserve"> requires a</w:t>
      </w:r>
      <w:r w:rsidR="00322CF6" w:rsidRPr="0070047A">
        <w:rPr>
          <w:rFonts w:ascii="Book Antiqua" w:hAnsi="Book Antiqua"/>
          <w:color w:val="000000"/>
        </w:rPr>
        <w:t xml:space="preserve">ll anglers </w:t>
      </w:r>
      <w:proofErr w:type="gramStart"/>
      <w:r w:rsidR="00322CF6" w:rsidRPr="0070047A">
        <w:rPr>
          <w:rFonts w:ascii="Book Antiqua" w:hAnsi="Book Antiqua"/>
          <w:color w:val="000000"/>
        </w:rPr>
        <w:t>possess</w:t>
      </w:r>
      <w:proofErr w:type="gramEnd"/>
      <w:r w:rsidR="00322CF6" w:rsidRPr="0070047A">
        <w:rPr>
          <w:rFonts w:ascii="Book Antiqua" w:hAnsi="Book Antiqua"/>
          <w:color w:val="000000"/>
        </w:rPr>
        <w:t xml:space="preserve"> a valid fishing license</w:t>
      </w:r>
      <w:r w:rsidR="00101DB5">
        <w:rPr>
          <w:rFonts w:ascii="Book Antiqua" w:hAnsi="Book Antiqua"/>
          <w:color w:val="000000"/>
        </w:rPr>
        <w:t>;</w:t>
      </w:r>
      <w:r w:rsidR="00322CF6">
        <w:rPr>
          <w:rFonts w:ascii="Book Antiqua" w:hAnsi="Book Antiqua"/>
          <w:color w:val="000000"/>
        </w:rPr>
        <w:t xml:space="preserve"> however, the </w:t>
      </w:r>
      <w:r w:rsidR="00101DB5">
        <w:rPr>
          <w:rFonts w:ascii="Book Antiqua" w:hAnsi="Book Antiqua"/>
          <w:color w:val="000000"/>
        </w:rPr>
        <w:t>A</w:t>
      </w:r>
      <w:r w:rsidR="00322CF6">
        <w:rPr>
          <w:rFonts w:ascii="Book Antiqua" w:hAnsi="Book Antiqua"/>
          <w:color w:val="000000"/>
        </w:rPr>
        <w:t>ssociation is not required to enforce such requirement</w:t>
      </w:r>
      <w:r w:rsidR="0070047A" w:rsidRPr="0070047A">
        <w:rPr>
          <w:rFonts w:ascii="Book Antiqua" w:hAnsi="Book Antiqua"/>
          <w:color w:val="000000"/>
        </w:rPr>
        <w:t xml:space="preserve">.  </w:t>
      </w:r>
      <w:r w:rsidR="00C075CF">
        <w:rPr>
          <w:rFonts w:ascii="Book Antiqua" w:hAnsi="Book Antiqua"/>
          <w:color w:val="000000"/>
        </w:rPr>
        <w:t xml:space="preserve">  Owners are responsible for their guests that use the common ground fishing easement. </w:t>
      </w:r>
    </w:p>
    <w:p w14:paraId="64A2F63C" w14:textId="77777777" w:rsidR="00E74CFF" w:rsidRPr="00A60464" w:rsidRDefault="00E74CFF" w:rsidP="00EA1E3D">
      <w:pPr>
        <w:widowControl/>
        <w:ind w:firstLine="720"/>
        <w:rPr>
          <w:rFonts w:ascii="Book Antiqua" w:hAnsi="Book Antiqua"/>
          <w:color w:val="000000"/>
        </w:rPr>
      </w:pPr>
    </w:p>
    <w:p w14:paraId="63D57684" w14:textId="2FEC1B6D" w:rsidR="00317382" w:rsidRPr="00A60464" w:rsidRDefault="00317382" w:rsidP="007116C2">
      <w:pPr>
        <w:pStyle w:val="Heading2"/>
        <w:jc w:val="left"/>
      </w:pPr>
      <w:bookmarkStart w:id="22" w:name="_Toc168320492"/>
      <w:r w:rsidRPr="00A60464">
        <w:t>Easements for the Association.</w:t>
      </w:r>
      <w:bookmarkEnd w:id="22"/>
      <w:r w:rsidRPr="00A60464">
        <w:t xml:space="preserve"> </w:t>
      </w:r>
    </w:p>
    <w:p w14:paraId="0FE4FEAA" w14:textId="77777777" w:rsidR="004E5E76" w:rsidRPr="00A60464" w:rsidRDefault="004E5E76" w:rsidP="004E5E76">
      <w:pPr>
        <w:rPr>
          <w:rFonts w:ascii="Book Antiqua" w:hAnsi="Book Antiqua"/>
        </w:rPr>
      </w:pPr>
    </w:p>
    <w:p w14:paraId="0F30918E" w14:textId="294E146D" w:rsidR="00CA53C1" w:rsidRPr="00A60464" w:rsidRDefault="00317382" w:rsidP="00720190">
      <w:pPr>
        <w:widowControl/>
        <w:ind w:firstLine="720"/>
        <w:rPr>
          <w:rFonts w:ascii="Book Antiqua" w:hAnsi="Book Antiqua"/>
        </w:rPr>
      </w:pPr>
      <w:r w:rsidRPr="00A60464">
        <w:rPr>
          <w:rFonts w:ascii="Book Antiqua" w:hAnsi="Book Antiqua"/>
        </w:rPr>
        <w:t>Each Lot shall be subject to an easement in favor of the Association, acting through the Board of Directors (including its agents, employees and contractors) to allow for their performance of obligations in this Declaration, provided that the easement granted and the use thereof shall not unreasonably interfere with or impair the use of any improvements constructed on a Lot and shall be exercised only after reasonable notice to the Owner of the Lot.</w:t>
      </w:r>
    </w:p>
    <w:p w14:paraId="554CA1C4" w14:textId="21C963D1" w:rsidR="00317382" w:rsidRPr="00A60464" w:rsidRDefault="00317382" w:rsidP="00720190">
      <w:pPr>
        <w:widowControl/>
        <w:rPr>
          <w:rFonts w:ascii="Book Antiqua" w:hAnsi="Book Antiqua"/>
        </w:rPr>
      </w:pPr>
    </w:p>
    <w:p w14:paraId="67F01EED" w14:textId="0CA2A466" w:rsidR="00317382" w:rsidRPr="00A60464" w:rsidRDefault="00317382" w:rsidP="007116C2">
      <w:pPr>
        <w:pStyle w:val="Heading1"/>
      </w:pPr>
      <w:bookmarkStart w:id="23" w:name="_Toc168320493"/>
      <w:r w:rsidRPr="00A60464">
        <w:t>THE ASSOCIATION</w:t>
      </w:r>
      <w:bookmarkEnd w:id="23"/>
    </w:p>
    <w:p w14:paraId="56899E3E" w14:textId="77777777" w:rsidR="004E5E76" w:rsidRPr="00A60464" w:rsidRDefault="004E5E76" w:rsidP="004E5E76">
      <w:pPr>
        <w:rPr>
          <w:rFonts w:ascii="Book Antiqua" w:hAnsi="Book Antiqua"/>
        </w:rPr>
      </w:pPr>
    </w:p>
    <w:p w14:paraId="01DF50C1" w14:textId="3289ECC9" w:rsidR="00317382" w:rsidRPr="00A60464" w:rsidRDefault="00317382" w:rsidP="007116C2">
      <w:pPr>
        <w:pStyle w:val="Heading2"/>
        <w:jc w:val="left"/>
      </w:pPr>
      <w:bookmarkStart w:id="24" w:name="_Toc168320494"/>
      <w:r w:rsidRPr="00A60464">
        <w:t>Membership.</w:t>
      </w:r>
      <w:bookmarkEnd w:id="24"/>
      <w:r w:rsidRPr="00A60464">
        <w:t xml:space="preserve">  </w:t>
      </w:r>
    </w:p>
    <w:p w14:paraId="704D9982" w14:textId="77777777" w:rsidR="002E3D2B" w:rsidRPr="00A60464" w:rsidRDefault="002E3D2B" w:rsidP="002E3D2B">
      <w:pPr>
        <w:rPr>
          <w:rFonts w:ascii="Book Antiqua" w:hAnsi="Book Antiqua"/>
        </w:rPr>
      </w:pPr>
    </w:p>
    <w:p w14:paraId="6F29A9BE" w14:textId="734818B2" w:rsidR="00317382" w:rsidRPr="00A60464" w:rsidRDefault="00317382" w:rsidP="00720190">
      <w:pPr>
        <w:widowControl/>
        <w:ind w:firstLine="720"/>
        <w:rPr>
          <w:rFonts w:ascii="Book Antiqua" w:hAnsi="Book Antiqua"/>
        </w:rPr>
      </w:pPr>
      <w:bookmarkStart w:id="25" w:name="_Hlk80009487"/>
      <w:r w:rsidRPr="00A60464">
        <w:rPr>
          <w:rFonts w:ascii="Book Antiqua" w:hAnsi="Book Antiqua"/>
        </w:rPr>
        <w:t xml:space="preserve">Every person who is a record Owner of a fee interest in any Lot which is subject to this Declaration shall be a Member of the Association.  Membership shall be appurtenant to and may not be separated from ownership of any Lot.  Ownership of such Lot shall be the sole qualification for such membership.  </w:t>
      </w:r>
    </w:p>
    <w:bookmarkEnd w:id="25"/>
    <w:p w14:paraId="70955093" w14:textId="764173EF" w:rsidR="00C97EC8" w:rsidRPr="00A60464" w:rsidRDefault="00C97EC8" w:rsidP="00720190">
      <w:pPr>
        <w:widowControl/>
        <w:rPr>
          <w:rFonts w:ascii="Book Antiqua" w:hAnsi="Book Antiqua"/>
        </w:rPr>
      </w:pPr>
    </w:p>
    <w:p w14:paraId="62D589E6" w14:textId="78888B69" w:rsidR="00317382" w:rsidRPr="00A60464" w:rsidRDefault="00317382" w:rsidP="007116C2">
      <w:pPr>
        <w:pStyle w:val="Heading2"/>
        <w:jc w:val="left"/>
      </w:pPr>
      <w:bookmarkStart w:id="26" w:name="_Toc168320495"/>
      <w:r w:rsidRPr="00A60464">
        <w:t>General Purposes and Powers of the Association.</w:t>
      </w:r>
      <w:bookmarkEnd w:id="26"/>
      <w:r w:rsidRPr="00A60464">
        <w:t xml:space="preserve">  </w:t>
      </w:r>
    </w:p>
    <w:p w14:paraId="295921A6" w14:textId="77777777" w:rsidR="004E5E76" w:rsidRPr="00A60464" w:rsidRDefault="004E5E76" w:rsidP="004E5E76">
      <w:pPr>
        <w:rPr>
          <w:rFonts w:ascii="Book Antiqua" w:hAnsi="Book Antiqua"/>
        </w:rPr>
      </w:pPr>
    </w:p>
    <w:p w14:paraId="35183185" w14:textId="40946581" w:rsidR="00B323FE" w:rsidRPr="00A60464" w:rsidRDefault="00317382" w:rsidP="00720190">
      <w:pPr>
        <w:widowControl/>
        <w:ind w:firstLine="720"/>
        <w:rPr>
          <w:rFonts w:ascii="Book Antiqua" w:hAnsi="Book Antiqua"/>
        </w:rPr>
      </w:pPr>
      <w:bookmarkStart w:id="27" w:name="_Hlk80009524"/>
      <w:r w:rsidRPr="00A60464">
        <w:rPr>
          <w:rFonts w:ascii="Book Antiqua" w:hAnsi="Book Antiqua"/>
        </w:rPr>
        <w:t xml:space="preserve">The Association, through its Board of Directors, shall perform functions and manage the Community as provided in this Declaration </w:t>
      </w:r>
      <w:proofErr w:type="gramStart"/>
      <w:r w:rsidRPr="00A60464">
        <w:rPr>
          <w:rFonts w:ascii="Book Antiqua" w:hAnsi="Book Antiqua"/>
        </w:rPr>
        <w:t>so as to</w:t>
      </w:r>
      <w:proofErr w:type="gramEnd"/>
      <w:r w:rsidRPr="00A60464">
        <w:rPr>
          <w:rFonts w:ascii="Book Antiqua" w:hAnsi="Book Antiqua"/>
        </w:rPr>
        <w:t xml:space="preserve"> protect the value and desirability of the</w:t>
      </w:r>
      <w:r w:rsidR="001E2996" w:rsidRPr="00A60464">
        <w:rPr>
          <w:rFonts w:ascii="Book Antiqua" w:hAnsi="Book Antiqua"/>
        </w:rPr>
        <w:t xml:space="preserve"> </w:t>
      </w:r>
      <w:r w:rsidRPr="00A60464">
        <w:rPr>
          <w:rFonts w:ascii="Book Antiqua" w:hAnsi="Book Antiqua"/>
        </w:rPr>
        <w:t xml:space="preserve">Community and the Lots.  The Association shall be responsible for the maintenance, repair, replacement and improvement of any Common </w:t>
      </w:r>
      <w:r w:rsidR="00A11B97">
        <w:rPr>
          <w:rFonts w:ascii="Book Antiqua" w:hAnsi="Book Antiqua"/>
        </w:rPr>
        <w:t>Elements</w:t>
      </w:r>
      <w:r w:rsidRPr="00A60464">
        <w:rPr>
          <w:rFonts w:ascii="Book Antiqua" w:hAnsi="Book Antiqua"/>
        </w:rPr>
        <w:t>.  Any purchaser of a Lot shall be deemed to have assented to, ratified</w:t>
      </w:r>
      <w:r w:rsidR="00F75A7C">
        <w:rPr>
          <w:rFonts w:ascii="Book Antiqua" w:hAnsi="Book Antiqua"/>
        </w:rPr>
        <w:t>,</w:t>
      </w:r>
      <w:r w:rsidRPr="00A60464">
        <w:rPr>
          <w:rFonts w:ascii="Book Antiqua" w:hAnsi="Book Antiqua"/>
        </w:rPr>
        <w:t xml:space="preserve"> and approved </w:t>
      </w:r>
      <w:r w:rsidRPr="00A60464">
        <w:rPr>
          <w:rFonts w:ascii="Book Antiqua" w:hAnsi="Book Antiqua"/>
        </w:rPr>
        <w:lastRenderedPageBreak/>
        <w:t>such designation and management.  The Association shall have all power necessary or desirable to effectuate such purposes.</w:t>
      </w:r>
    </w:p>
    <w:bookmarkEnd w:id="27"/>
    <w:p w14:paraId="7C30838B" w14:textId="0041B81C" w:rsidR="00317382" w:rsidRPr="00A60464" w:rsidRDefault="00317382" w:rsidP="00720190">
      <w:pPr>
        <w:widowControl/>
        <w:ind w:firstLine="720"/>
        <w:rPr>
          <w:rFonts w:ascii="Book Antiqua" w:hAnsi="Book Antiqua"/>
          <w:color w:val="000000"/>
        </w:rPr>
      </w:pPr>
    </w:p>
    <w:p w14:paraId="0C4CFD0D" w14:textId="5B6CA35C" w:rsidR="00317382" w:rsidRPr="00A60464" w:rsidRDefault="00317382" w:rsidP="007116C2">
      <w:pPr>
        <w:pStyle w:val="Heading2"/>
        <w:jc w:val="left"/>
      </w:pPr>
      <w:bookmarkStart w:id="28" w:name="_Toc168320496"/>
      <w:r w:rsidRPr="00A60464">
        <w:t>Authority of the Association.</w:t>
      </w:r>
      <w:bookmarkEnd w:id="28"/>
      <w:r w:rsidRPr="00A60464">
        <w:t xml:space="preserve"> </w:t>
      </w:r>
    </w:p>
    <w:p w14:paraId="71C3FA41" w14:textId="77777777" w:rsidR="004E5E76" w:rsidRPr="00A60464" w:rsidRDefault="004E5E76" w:rsidP="004E5E76">
      <w:pPr>
        <w:rPr>
          <w:rFonts w:ascii="Book Antiqua" w:hAnsi="Book Antiqua"/>
        </w:rPr>
      </w:pPr>
    </w:p>
    <w:p w14:paraId="6571FEA4" w14:textId="77777777" w:rsidR="00F75A7C" w:rsidRDefault="00317382" w:rsidP="00720190">
      <w:pPr>
        <w:widowControl/>
        <w:ind w:firstLine="720"/>
        <w:rPr>
          <w:rFonts w:ascii="Book Antiqua" w:hAnsi="Book Antiqua"/>
          <w:color w:val="000000"/>
        </w:rPr>
      </w:pPr>
      <w:bookmarkStart w:id="29" w:name="_Hlk80009603"/>
      <w:r w:rsidRPr="00A60464">
        <w:rPr>
          <w:rFonts w:ascii="Book Antiqua" w:hAnsi="Book Antiqua"/>
        </w:rPr>
        <w:t xml:space="preserve">The business affairs of the Community shall be managed by the </w:t>
      </w:r>
      <w:r w:rsidR="00F75A7C">
        <w:rPr>
          <w:rFonts w:ascii="Book Antiqua" w:hAnsi="Book Antiqua"/>
        </w:rPr>
        <w:t>Board of Directors of the Association</w:t>
      </w:r>
      <w:r w:rsidRPr="00A60464">
        <w:rPr>
          <w:rFonts w:ascii="Book Antiqua" w:hAnsi="Book Antiqua"/>
        </w:rPr>
        <w:t>.  The Association shall be governed by the Act,</w:t>
      </w:r>
      <w:r w:rsidRPr="00A60464">
        <w:rPr>
          <w:rFonts w:ascii="Book Antiqua" w:hAnsi="Book Antiqua"/>
          <w:color w:val="000000"/>
        </w:rPr>
        <w:t xml:space="preserve"> to the extent it applies to communities created prior to July 1, 1992, this Declaration, Plat, Articles of Incorporation</w:t>
      </w:r>
      <w:r w:rsidR="00F75A7C">
        <w:rPr>
          <w:rFonts w:ascii="Book Antiqua" w:hAnsi="Book Antiqua"/>
          <w:color w:val="000000"/>
        </w:rPr>
        <w:t>,</w:t>
      </w:r>
      <w:r w:rsidRPr="00A60464">
        <w:rPr>
          <w:rFonts w:ascii="Book Antiqua" w:hAnsi="Book Antiqua"/>
          <w:color w:val="000000"/>
        </w:rPr>
        <w:t xml:space="preserve"> Bylaws, and any Rules and Regulations adopted by the Board of Directors.  </w:t>
      </w:r>
    </w:p>
    <w:p w14:paraId="5745DD67" w14:textId="77777777" w:rsidR="00F75A7C" w:rsidRDefault="00F75A7C" w:rsidP="00720190">
      <w:pPr>
        <w:widowControl/>
        <w:ind w:firstLine="720"/>
        <w:rPr>
          <w:rFonts w:ascii="Book Antiqua" w:hAnsi="Book Antiqua"/>
          <w:color w:val="000000"/>
        </w:rPr>
      </w:pPr>
    </w:p>
    <w:p w14:paraId="6342A4E2" w14:textId="6142B5D0" w:rsidR="00F34488" w:rsidRPr="00A60464" w:rsidRDefault="00317382" w:rsidP="00720190">
      <w:pPr>
        <w:widowControl/>
        <w:ind w:firstLine="720"/>
        <w:rPr>
          <w:rFonts w:ascii="Book Antiqua" w:hAnsi="Book Antiqua"/>
          <w:color w:val="000000"/>
        </w:rPr>
      </w:pPr>
      <w:r w:rsidRPr="00A60464">
        <w:rPr>
          <w:rFonts w:ascii="Book Antiqua" w:hAnsi="Book Antiqua"/>
          <w:color w:val="000000"/>
        </w:rPr>
        <w:t xml:space="preserve">All corporate or other powers of the Association, unless otherwise specified or expressly reserved to the Members in the Governing Documents, shall be exercised by or under the authority of the Board of Directors, and the business and affairs of the Association shall be managed under the direction of the Board of Directors.  </w:t>
      </w:r>
    </w:p>
    <w:bookmarkEnd w:id="29"/>
    <w:p w14:paraId="61A4C266" w14:textId="30F77CCD" w:rsidR="00317382" w:rsidRPr="00A60464" w:rsidRDefault="00317382" w:rsidP="00720190">
      <w:pPr>
        <w:widowControl/>
        <w:rPr>
          <w:rFonts w:ascii="Book Antiqua" w:hAnsi="Book Antiqua"/>
          <w:color w:val="000000"/>
        </w:rPr>
      </w:pPr>
    </w:p>
    <w:p w14:paraId="6D4EEB3E" w14:textId="066476CB" w:rsidR="00317382" w:rsidRPr="00A60464" w:rsidRDefault="00317382" w:rsidP="007116C2">
      <w:pPr>
        <w:pStyle w:val="Heading2"/>
        <w:jc w:val="left"/>
      </w:pPr>
      <w:bookmarkStart w:id="30" w:name="_Toc168320497"/>
      <w:r w:rsidRPr="00A60464">
        <w:t>Allocated Interests.</w:t>
      </w:r>
      <w:bookmarkEnd w:id="30"/>
      <w:r w:rsidRPr="00A60464">
        <w:t xml:space="preserve"> </w:t>
      </w:r>
    </w:p>
    <w:p w14:paraId="572E01DE" w14:textId="77777777" w:rsidR="004E5E76" w:rsidRPr="00A60464" w:rsidRDefault="004E5E76" w:rsidP="004E5E76">
      <w:pPr>
        <w:rPr>
          <w:rFonts w:ascii="Book Antiqua" w:hAnsi="Book Antiqua"/>
        </w:rPr>
      </w:pPr>
    </w:p>
    <w:p w14:paraId="07A3AC6D" w14:textId="77777777" w:rsidR="00317382" w:rsidRPr="00A60464" w:rsidRDefault="00317382" w:rsidP="00720190">
      <w:pPr>
        <w:widowControl/>
        <w:ind w:firstLine="720"/>
        <w:rPr>
          <w:rFonts w:ascii="Book Antiqua" w:hAnsi="Book Antiqua"/>
        </w:rPr>
      </w:pPr>
      <w:bookmarkStart w:id="31" w:name="_Hlk80009698"/>
      <w:r w:rsidRPr="00A60464">
        <w:rPr>
          <w:rFonts w:ascii="Book Antiqua" w:hAnsi="Book Antiqua"/>
        </w:rPr>
        <w:t xml:space="preserve">The Common Expense liability and votes in the Association allocated to each Lot </w:t>
      </w:r>
      <w:proofErr w:type="gramStart"/>
      <w:r w:rsidRPr="00A60464">
        <w:rPr>
          <w:rFonts w:ascii="Book Antiqua" w:hAnsi="Book Antiqua"/>
        </w:rPr>
        <w:t>are set</w:t>
      </w:r>
      <w:proofErr w:type="gramEnd"/>
      <w:r w:rsidRPr="00A60464">
        <w:rPr>
          <w:rFonts w:ascii="Book Antiqua" w:hAnsi="Book Antiqua"/>
        </w:rPr>
        <w:t xml:space="preserve"> as follows: </w:t>
      </w:r>
    </w:p>
    <w:p w14:paraId="2D1A91AA" w14:textId="77777777" w:rsidR="00317382" w:rsidRPr="00A60464" w:rsidRDefault="00317382" w:rsidP="00720190">
      <w:pPr>
        <w:widowControl/>
        <w:ind w:left="720" w:firstLine="720"/>
        <w:rPr>
          <w:rFonts w:ascii="Book Antiqua" w:hAnsi="Book Antiqua"/>
          <w:color w:val="000000"/>
        </w:rPr>
      </w:pPr>
    </w:p>
    <w:p w14:paraId="6F52E5D8" w14:textId="510DF95F" w:rsidR="00317382" w:rsidRPr="00A60464" w:rsidRDefault="00317382" w:rsidP="00720190">
      <w:pPr>
        <w:widowControl/>
        <w:ind w:left="720" w:firstLine="720"/>
        <w:rPr>
          <w:rFonts w:ascii="Book Antiqua" w:hAnsi="Book Antiqua"/>
          <w:color w:val="000000"/>
        </w:rPr>
      </w:pPr>
      <w:r w:rsidRPr="00A60464">
        <w:rPr>
          <w:rFonts w:ascii="Book Antiqua" w:hAnsi="Book Antiqua"/>
          <w:color w:val="000000"/>
        </w:rPr>
        <w:t>(a)</w:t>
      </w:r>
      <w:r w:rsidRPr="00A60464">
        <w:rPr>
          <w:rFonts w:ascii="Book Antiqua" w:hAnsi="Book Antiqua"/>
          <w:color w:val="000000"/>
        </w:rPr>
        <w:tab/>
        <w:t xml:space="preserve">the percentage of liability for Common Expenses, </w:t>
      </w:r>
      <w:bookmarkStart w:id="32" w:name="HDSTE1c"/>
      <w:r w:rsidRPr="00A60464">
        <w:rPr>
          <w:rFonts w:ascii="Book Antiqua" w:hAnsi="Book Antiqua"/>
          <w:color w:val="000000"/>
        </w:rPr>
        <w:t xml:space="preserve">equally </w:t>
      </w:r>
      <w:bookmarkStart w:id="33" w:name="HDNDE1c"/>
      <w:bookmarkEnd w:id="32"/>
      <w:bookmarkEnd w:id="33"/>
      <w:r w:rsidRPr="00A60464">
        <w:rPr>
          <w:rFonts w:ascii="Book Antiqua" w:hAnsi="Book Antiqua"/>
          <w:color w:val="000000"/>
        </w:rPr>
        <w:t>(i.e. 1/</w:t>
      </w:r>
      <w:bookmarkStart w:id="34" w:name="HDSTE1d"/>
      <w:r w:rsidR="00621ED2" w:rsidRPr="00A60464">
        <w:rPr>
          <w:rFonts w:ascii="Book Antiqua" w:hAnsi="Book Antiqua"/>
          <w:color w:val="000000"/>
        </w:rPr>
        <w:t>10</w:t>
      </w:r>
      <w:r w:rsidRPr="00A60464">
        <w:rPr>
          <w:rFonts w:ascii="Book Antiqua" w:hAnsi="Book Antiqua"/>
          <w:color w:val="000000"/>
        </w:rPr>
        <w:t>0</w:t>
      </w:r>
      <w:bookmarkStart w:id="35" w:name="HDNDE1d"/>
      <w:bookmarkEnd w:id="34"/>
      <w:bookmarkEnd w:id="35"/>
      <w:proofErr w:type="gramStart"/>
      <w:r w:rsidRPr="00A60464">
        <w:rPr>
          <w:rFonts w:ascii="Book Antiqua" w:hAnsi="Book Antiqua"/>
          <w:color w:val="000000"/>
        </w:rPr>
        <w:t>);</w:t>
      </w:r>
      <w:proofErr w:type="gramEnd"/>
      <w:r w:rsidRPr="00A60464">
        <w:rPr>
          <w:rFonts w:ascii="Book Antiqua" w:hAnsi="Book Antiqua"/>
          <w:color w:val="000000"/>
        </w:rPr>
        <w:t xml:space="preserve"> </w:t>
      </w:r>
    </w:p>
    <w:p w14:paraId="5A488D6C" w14:textId="77777777" w:rsidR="00317382" w:rsidRPr="00A60464" w:rsidRDefault="00317382" w:rsidP="00720190">
      <w:pPr>
        <w:widowControl/>
        <w:ind w:left="720" w:firstLine="720"/>
        <w:rPr>
          <w:rFonts w:ascii="Book Antiqua" w:hAnsi="Book Antiqua"/>
          <w:color w:val="000000"/>
        </w:rPr>
      </w:pPr>
    </w:p>
    <w:p w14:paraId="2C664F1D" w14:textId="77777777" w:rsidR="00317382" w:rsidRPr="00A60464" w:rsidRDefault="00317382" w:rsidP="00720190">
      <w:pPr>
        <w:widowControl/>
        <w:ind w:left="720" w:firstLine="720"/>
        <w:rPr>
          <w:rFonts w:ascii="Book Antiqua" w:hAnsi="Book Antiqua"/>
          <w:color w:val="000000"/>
        </w:rPr>
      </w:pPr>
      <w:r w:rsidRPr="00A60464">
        <w:rPr>
          <w:rFonts w:ascii="Book Antiqua" w:hAnsi="Book Antiqua"/>
          <w:color w:val="000000"/>
        </w:rPr>
        <w:t>(b)</w:t>
      </w:r>
      <w:r w:rsidRPr="00A60464">
        <w:rPr>
          <w:rFonts w:ascii="Book Antiqua" w:hAnsi="Book Antiqua"/>
          <w:color w:val="000000"/>
        </w:rPr>
        <w:tab/>
        <w:t xml:space="preserve">the number of votes in the Association, </w:t>
      </w:r>
      <w:bookmarkStart w:id="36" w:name="HDSTE1e"/>
      <w:r w:rsidRPr="00A60464">
        <w:rPr>
          <w:rFonts w:ascii="Book Antiqua" w:hAnsi="Book Antiqua"/>
          <w:color w:val="000000"/>
        </w:rPr>
        <w:t>equally, one vote per Lot</w:t>
      </w:r>
      <w:bookmarkStart w:id="37" w:name="HDNDE1e"/>
      <w:bookmarkEnd w:id="36"/>
      <w:bookmarkEnd w:id="37"/>
      <w:r w:rsidRPr="00A60464">
        <w:rPr>
          <w:rFonts w:ascii="Book Antiqua" w:hAnsi="Book Antiqua"/>
          <w:color w:val="000000"/>
        </w:rPr>
        <w:t>.</w:t>
      </w:r>
    </w:p>
    <w:bookmarkEnd w:id="31"/>
    <w:p w14:paraId="4FEF6DC4" w14:textId="33E07A6E" w:rsidR="00317382" w:rsidRPr="00A60464" w:rsidRDefault="00317382" w:rsidP="00720190">
      <w:pPr>
        <w:widowControl/>
        <w:ind w:left="720" w:firstLine="720"/>
        <w:rPr>
          <w:rFonts w:ascii="Book Antiqua" w:hAnsi="Book Antiqua"/>
          <w:color w:val="000000"/>
        </w:rPr>
      </w:pPr>
    </w:p>
    <w:p w14:paraId="703EF834" w14:textId="1B0A7D5D" w:rsidR="00317382" w:rsidRPr="00A60464" w:rsidRDefault="00317382" w:rsidP="007116C2">
      <w:pPr>
        <w:pStyle w:val="Heading2"/>
        <w:jc w:val="left"/>
      </w:pPr>
      <w:bookmarkStart w:id="38" w:name="_Toc168320498"/>
      <w:r w:rsidRPr="00A60464">
        <w:t>Managing Agent.</w:t>
      </w:r>
      <w:bookmarkEnd w:id="38"/>
      <w:r w:rsidRPr="00A60464">
        <w:t xml:space="preserve">  </w:t>
      </w:r>
    </w:p>
    <w:p w14:paraId="7C7818D8" w14:textId="77777777" w:rsidR="004E5E76" w:rsidRPr="00A60464" w:rsidRDefault="004E5E76" w:rsidP="004E5E76">
      <w:pPr>
        <w:rPr>
          <w:rFonts w:ascii="Book Antiqua" w:hAnsi="Book Antiqua"/>
        </w:rPr>
      </w:pPr>
    </w:p>
    <w:p w14:paraId="3AC4D72E" w14:textId="4D6ACB1A" w:rsidR="00317382" w:rsidRPr="00A60464" w:rsidRDefault="00317382" w:rsidP="00720190">
      <w:pPr>
        <w:widowControl/>
        <w:ind w:firstLine="720"/>
        <w:rPr>
          <w:rFonts w:ascii="Book Antiqua" w:hAnsi="Book Antiqua"/>
          <w:color w:val="000000"/>
        </w:rPr>
      </w:pPr>
      <w:r w:rsidRPr="00A60464">
        <w:rPr>
          <w:rFonts w:ascii="Book Antiqua" w:hAnsi="Book Antiqua"/>
        </w:rPr>
        <w:t>The Association may employ or contract for the services of a managing agent to whom the Board may delegate certain powers, functions, or duties of the Association, as provided in the Bylaws of the Association</w:t>
      </w:r>
      <w:r w:rsidR="00A815CE">
        <w:rPr>
          <w:rFonts w:ascii="Book Antiqua" w:hAnsi="Book Antiqua"/>
        </w:rPr>
        <w:t>,</w:t>
      </w:r>
      <w:r w:rsidRPr="00A60464">
        <w:rPr>
          <w:rFonts w:ascii="Book Antiqua" w:hAnsi="Book Antiqua"/>
          <w:color w:val="000000"/>
        </w:rPr>
        <w:t xml:space="preserve"> </w:t>
      </w:r>
      <w:r w:rsidR="00A815CE">
        <w:rPr>
          <w:rFonts w:ascii="Book Antiqua" w:hAnsi="Book Antiqua"/>
          <w:color w:val="000000"/>
        </w:rPr>
        <w:t xml:space="preserve">provided no such delegation shall relieve the Board of final responsibility.  </w:t>
      </w:r>
      <w:r w:rsidRPr="00A60464">
        <w:rPr>
          <w:rFonts w:ascii="Book Antiqua" w:hAnsi="Book Antiqua"/>
          <w:color w:val="000000"/>
        </w:rPr>
        <w:t xml:space="preserve">The Board shall not be liable for any omission or improper exercise by a managing agent of any duty, power, or </w:t>
      </w:r>
      <w:proofErr w:type="gramStart"/>
      <w:r w:rsidRPr="00A60464">
        <w:rPr>
          <w:rFonts w:ascii="Book Antiqua" w:hAnsi="Book Antiqua"/>
          <w:color w:val="000000"/>
        </w:rPr>
        <w:t>function so</w:t>
      </w:r>
      <w:proofErr w:type="gramEnd"/>
      <w:r w:rsidRPr="00A60464">
        <w:rPr>
          <w:rFonts w:ascii="Book Antiqua" w:hAnsi="Book Antiqua"/>
          <w:color w:val="000000"/>
        </w:rPr>
        <w:t xml:space="preserve"> delegated by written instrument executed by or on behalf of the Board.</w:t>
      </w:r>
    </w:p>
    <w:p w14:paraId="3A23CAA3" w14:textId="05B1DDA6" w:rsidR="00186488" w:rsidRPr="00A60464" w:rsidRDefault="00186488" w:rsidP="00720190">
      <w:pPr>
        <w:widowControl/>
        <w:rPr>
          <w:rFonts w:ascii="Book Antiqua" w:hAnsi="Book Antiqua"/>
          <w:bCs/>
          <w:color w:val="000000"/>
        </w:rPr>
      </w:pPr>
    </w:p>
    <w:p w14:paraId="638A999F" w14:textId="265E2249" w:rsidR="00317382" w:rsidRPr="00A60464" w:rsidRDefault="00317382" w:rsidP="007116C2">
      <w:pPr>
        <w:pStyle w:val="Heading2"/>
        <w:jc w:val="left"/>
      </w:pPr>
      <w:bookmarkStart w:id="39" w:name="_Toc168320499"/>
      <w:r w:rsidRPr="00A60464">
        <w:t>Right to Notice.</w:t>
      </w:r>
      <w:bookmarkEnd w:id="39"/>
      <w:r w:rsidRPr="00A60464">
        <w:t xml:space="preserve">  </w:t>
      </w:r>
    </w:p>
    <w:p w14:paraId="04562244" w14:textId="77777777" w:rsidR="004E5E76" w:rsidRPr="00A60464" w:rsidRDefault="004E5E76" w:rsidP="004E5E76">
      <w:pPr>
        <w:rPr>
          <w:rFonts w:ascii="Book Antiqua" w:hAnsi="Book Antiqua"/>
        </w:rPr>
      </w:pPr>
    </w:p>
    <w:p w14:paraId="57344419" w14:textId="77777777" w:rsidR="00317382" w:rsidRPr="00A60464" w:rsidRDefault="00317382" w:rsidP="00720190">
      <w:pPr>
        <w:widowControl/>
        <w:ind w:firstLine="720"/>
        <w:rPr>
          <w:rFonts w:ascii="Book Antiqua" w:hAnsi="Book Antiqua"/>
        </w:rPr>
      </w:pPr>
      <w:r w:rsidRPr="00A60464">
        <w:rPr>
          <w:rFonts w:ascii="Book Antiqua" w:hAnsi="Book Antiqua"/>
        </w:rPr>
        <w:t xml:space="preserve">Notice of matters affecting the Community, via any means of communication, may be provided to Owners and any occupants as determined by the Board of Directors in its sole discretion. </w:t>
      </w:r>
    </w:p>
    <w:p w14:paraId="12D5EAC5" w14:textId="77777777" w:rsidR="004A2E9C" w:rsidRPr="00A60464" w:rsidRDefault="004A2E9C" w:rsidP="00720190">
      <w:pPr>
        <w:widowControl/>
        <w:rPr>
          <w:rFonts w:ascii="Book Antiqua" w:hAnsi="Book Antiqua"/>
        </w:rPr>
      </w:pPr>
    </w:p>
    <w:p w14:paraId="3D1F1CAA" w14:textId="776D32B6" w:rsidR="00317382" w:rsidRPr="00A60464" w:rsidRDefault="00317382" w:rsidP="007116C2">
      <w:pPr>
        <w:pStyle w:val="Heading2"/>
        <w:jc w:val="left"/>
      </w:pPr>
      <w:bookmarkStart w:id="40" w:name="_Toc168320500"/>
      <w:r w:rsidRPr="00A60464">
        <w:t>Indemnification.</w:t>
      </w:r>
      <w:bookmarkEnd w:id="40"/>
      <w:r w:rsidRPr="00A60464">
        <w:t xml:space="preserve">  </w:t>
      </w:r>
    </w:p>
    <w:p w14:paraId="6D9B77CD" w14:textId="77777777" w:rsidR="00317382" w:rsidRPr="00A60464" w:rsidRDefault="00317382" w:rsidP="00720190">
      <w:pPr>
        <w:widowControl/>
        <w:ind w:firstLine="720"/>
        <w:rPr>
          <w:rFonts w:ascii="Book Antiqua" w:hAnsi="Book Antiqua"/>
          <w:color w:val="000000"/>
        </w:rPr>
      </w:pPr>
      <w:bookmarkStart w:id="41" w:name="_Hlk80010414"/>
      <w:r w:rsidRPr="00A60464">
        <w:rPr>
          <w:rFonts w:ascii="Book Antiqua" w:hAnsi="Book Antiqua"/>
        </w:rPr>
        <w:t xml:space="preserve">To the full extent permitted by law, each officer, director or committee member of the Association and other volunteer appointed by the Board of Directors shall be </w:t>
      </w:r>
      <w:r w:rsidRPr="00A60464">
        <w:rPr>
          <w:rFonts w:ascii="Book Antiqua" w:hAnsi="Book Antiqua"/>
        </w:rPr>
        <w:lastRenderedPageBreak/>
        <w:t>indemnified by the Association against all expenses and liabilities including attorney fees, reasonably incurred by or imposed upon them in any proceeding to which they may be a party, or in which they may become involved, by reason of being or having been an officer, director, committee member or volunteer of the Association, or any settlements thereof, whether or not they are an officer, director, committee member or volunteer at the time such expenses are incurred, pursuant to the indemnification provisions set forth in the Bylaws and by Colorado law.</w:t>
      </w:r>
    </w:p>
    <w:bookmarkEnd w:id="41"/>
    <w:p w14:paraId="3D9A1FF3" w14:textId="55458358" w:rsidR="00317382" w:rsidRPr="00A60464" w:rsidRDefault="00317382" w:rsidP="00720190">
      <w:pPr>
        <w:widowControl/>
        <w:rPr>
          <w:rFonts w:ascii="Book Antiqua" w:hAnsi="Book Antiqua"/>
          <w:color w:val="000000"/>
        </w:rPr>
      </w:pPr>
    </w:p>
    <w:p w14:paraId="27FDAEFE" w14:textId="396E46B0" w:rsidR="00317382" w:rsidRPr="00A60464" w:rsidRDefault="00317382" w:rsidP="007116C2">
      <w:pPr>
        <w:pStyle w:val="Heading2"/>
        <w:jc w:val="left"/>
      </w:pPr>
      <w:bookmarkStart w:id="42" w:name="_Toc168320501"/>
      <w:r w:rsidRPr="00A60464">
        <w:t>Education and Training.</w:t>
      </w:r>
      <w:bookmarkEnd w:id="42"/>
      <w:r w:rsidRPr="00A60464">
        <w:t xml:space="preserve">  </w:t>
      </w:r>
    </w:p>
    <w:p w14:paraId="569AA12F" w14:textId="77777777" w:rsidR="004E5E76" w:rsidRPr="00A60464" w:rsidRDefault="004E5E76" w:rsidP="004E5E76">
      <w:pPr>
        <w:rPr>
          <w:rFonts w:ascii="Book Antiqua" w:hAnsi="Book Antiqua"/>
        </w:rPr>
      </w:pPr>
    </w:p>
    <w:p w14:paraId="4A2F0FED" w14:textId="5F9D6FD3" w:rsidR="00317382" w:rsidRPr="00A60464" w:rsidRDefault="00317382" w:rsidP="00720190">
      <w:pPr>
        <w:widowControl/>
        <w:ind w:firstLine="720"/>
        <w:rPr>
          <w:rFonts w:ascii="Book Antiqua" w:hAnsi="Book Antiqua"/>
        </w:rPr>
      </w:pPr>
      <w:r w:rsidRPr="00A60464">
        <w:rPr>
          <w:rFonts w:ascii="Book Antiqua" w:hAnsi="Book Antiqua"/>
        </w:rPr>
        <w:t xml:space="preserve">As a Common Expense, the Association shall, in accordance with the Act, provide education and training opportunities for Owners, residents and occupants, including providing funding and permitting use of facilities for such purposes.  The Association shall provide education and training activities as a tool for fostering Owner, resident and occupant awareness of governance, operations and concerns of the Community and of the Association.  </w:t>
      </w:r>
    </w:p>
    <w:p w14:paraId="0A82E625" w14:textId="2D132A34" w:rsidR="00317382" w:rsidRPr="00A60464" w:rsidRDefault="00317382" w:rsidP="00720190">
      <w:pPr>
        <w:widowControl/>
        <w:rPr>
          <w:rFonts w:ascii="Book Antiqua" w:hAnsi="Book Antiqua"/>
        </w:rPr>
      </w:pPr>
    </w:p>
    <w:p w14:paraId="25B2D85F" w14:textId="550F68A4" w:rsidR="00317382" w:rsidRPr="00A60464" w:rsidRDefault="00317382" w:rsidP="007116C2">
      <w:pPr>
        <w:pStyle w:val="Heading1"/>
      </w:pPr>
      <w:bookmarkStart w:id="43" w:name="_Toc168320502"/>
      <w:r w:rsidRPr="00A60464">
        <w:t>ASSESSMENTS</w:t>
      </w:r>
      <w:bookmarkEnd w:id="43"/>
    </w:p>
    <w:p w14:paraId="2B64CCBE" w14:textId="77777777" w:rsidR="004E5E76" w:rsidRPr="00A60464" w:rsidRDefault="004E5E76" w:rsidP="004E5E76">
      <w:pPr>
        <w:rPr>
          <w:rFonts w:ascii="Book Antiqua" w:hAnsi="Book Antiqua"/>
        </w:rPr>
      </w:pPr>
    </w:p>
    <w:p w14:paraId="592379AB" w14:textId="77777777" w:rsidR="00317382" w:rsidRPr="00A60464" w:rsidRDefault="00317382" w:rsidP="007116C2">
      <w:pPr>
        <w:pStyle w:val="Heading2"/>
        <w:jc w:val="left"/>
      </w:pPr>
      <w:bookmarkStart w:id="44" w:name="_Toc168320503"/>
      <w:r w:rsidRPr="00A60464">
        <w:t>Creation of Association Lien and Personal Obligation to Pay Assessments.</w:t>
      </w:r>
      <w:bookmarkEnd w:id="44"/>
      <w:r w:rsidRPr="00A60464">
        <w:t xml:space="preserve">  </w:t>
      </w:r>
    </w:p>
    <w:p w14:paraId="40FF8810" w14:textId="77777777" w:rsidR="00317382" w:rsidRPr="00A60464" w:rsidRDefault="00317382" w:rsidP="00720190">
      <w:pPr>
        <w:widowControl/>
        <w:rPr>
          <w:rFonts w:ascii="Book Antiqua" w:hAnsi="Book Antiqua"/>
        </w:rPr>
      </w:pPr>
    </w:p>
    <w:p w14:paraId="4848468E" w14:textId="49A66D61" w:rsidR="00513670" w:rsidRPr="00A60464" w:rsidRDefault="00317382" w:rsidP="00720190">
      <w:pPr>
        <w:widowControl/>
        <w:ind w:firstLine="720"/>
        <w:rPr>
          <w:rFonts w:ascii="Book Antiqua" w:hAnsi="Book Antiqua"/>
        </w:rPr>
      </w:pPr>
      <w:bookmarkStart w:id="45" w:name="_Hlk80010636"/>
      <w:r w:rsidRPr="00A60464">
        <w:rPr>
          <w:rFonts w:ascii="Book Antiqua" w:hAnsi="Book Antiqua"/>
        </w:rPr>
        <w:t xml:space="preserve">Each Owner, by acceptance of a deed for a Lot, </w:t>
      </w:r>
      <w:proofErr w:type="gramStart"/>
      <w:r w:rsidRPr="00A60464">
        <w:rPr>
          <w:rFonts w:ascii="Book Antiqua" w:hAnsi="Book Antiqua"/>
        </w:rPr>
        <w:t>whether or not</w:t>
      </w:r>
      <w:proofErr w:type="gramEnd"/>
      <w:r w:rsidRPr="00A60464">
        <w:rPr>
          <w:rFonts w:ascii="Book Antiqua" w:hAnsi="Book Antiqua"/>
        </w:rPr>
        <w:t xml:space="preserve"> it shall be so expressed in any such deed or other conveyance, shall be deemed to covenant and agree to pay to the Association annual Assessments for Common Expenses.  The Association annual Common Expense Assessments and such other Assessments as imposed by the Association, including fees, charges, late fees, attorney fees, fines and interest charged by the Association, and additional fees charged by the managing agent that may be assessed and/or levied or may be agreed to in the process of collecting past due Assessments, including but not limited to, credit card convenience fees from whatever source, shall be a charge on each Lot and shall be a continuing lien upon the Lot against which each such Assessment or charge is made.  </w:t>
      </w:r>
    </w:p>
    <w:p w14:paraId="5D68DF2F" w14:textId="77777777" w:rsidR="00513670" w:rsidRPr="00A60464" w:rsidRDefault="00513670" w:rsidP="00720190">
      <w:pPr>
        <w:widowControl/>
        <w:ind w:firstLine="720"/>
        <w:rPr>
          <w:rFonts w:ascii="Book Antiqua" w:hAnsi="Book Antiqua"/>
        </w:rPr>
      </w:pPr>
    </w:p>
    <w:p w14:paraId="0AA34907" w14:textId="0938642F" w:rsidR="00513670" w:rsidRPr="00A60464" w:rsidRDefault="00317382" w:rsidP="00720190">
      <w:pPr>
        <w:widowControl/>
        <w:ind w:firstLine="720"/>
        <w:rPr>
          <w:rFonts w:ascii="Book Antiqua" w:hAnsi="Book Antiqua"/>
        </w:rPr>
      </w:pPr>
      <w:r w:rsidRPr="00A60464">
        <w:rPr>
          <w:rFonts w:ascii="Book Antiqua" w:hAnsi="Book Antiqua"/>
        </w:rPr>
        <w:t xml:space="preserve">No Owner may become exempt from liability for payment of the Assessments for Common Expenses by waiver of the use or enjoyment of the Common </w:t>
      </w:r>
      <w:r w:rsidR="00A11B97">
        <w:rPr>
          <w:rFonts w:ascii="Book Antiqua" w:hAnsi="Book Antiqua"/>
        </w:rPr>
        <w:t>Elements</w:t>
      </w:r>
      <w:r w:rsidRPr="00A60464">
        <w:rPr>
          <w:rFonts w:ascii="Book Antiqua" w:hAnsi="Book Antiqua"/>
        </w:rPr>
        <w:t xml:space="preserve"> or by abandonment of the Lot against which the Assessments are made.  </w:t>
      </w:r>
    </w:p>
    <w:p w14:paraId="5857DA78" w14:textId="77777777" w:rsidR="00513670" w:rsidRPr="00A60464" w:rsidRDefault="00513670" w:rsidP="00720190">
      <w:pPr>
        <w:widowControl/>
        <w:ind w:firstLine="720"/>
        <w:rPr>
          <w:rFonts w:ascii="Book Antiqua" w:hAnsi="Book Antiqua"/>
        </w:rPr>
      </w:pPr>
    </w:p>
    <w:p w14:paraId="5AA23CA2" w14:textId="6B186564" w:rsidR="00783BC3" w:rsidRDefault="00317382" w:rsidP="00720190">
      <w:pPr>
        <w:widowControl/>
        <w:ind w:firstLine="720"/>
        <w:rPr>
          <w:rFonts w:ascii="Book Antiqua" w:hAnsi="Book Antiqua"/>
        </w:rPr>
      </w:pPr>
      <w:r w:rsidRPr="00A60464">
        <w:rPr>
          <w:rFonts w:ascii="Book Antiqua" w:hAnsi="Book Antiqua"/>
        </w:rPr>
        <w:t xml:space="preserve">All Assessments shall be payable in the amounts specified in the levy thereof, and no offsets or </w:t>
      </w:r>
      <w:r w:rsidR="005A3ED5">
        <w:rPr>
          <w:rFonts w:ascii="Book Antiqua" w:hAnsi="Book Antiqua"/>
        </w:rPr>
        <w:t>reduction, except</w:t>
      </w:r>
      <w:r w:rsidRPr="00A60464">
        <w:rPr>
          <w:rFonts w:ascii="Book Antiqua" w:hAnsi="Book Antiqua"/>
        </w:rPr>
        <w:t xml:space="preserve"> as provided in this Declaration</w:t>
      </w:r>
      <w:r w:rsidR="004C4903">
        <w:rPr>
          <w:rFonts w:ascii="Book Antiqua" w:hAnsi="Book Antiqua"/>
        </w:rPr>
        <w:t xml:space="preserve"> or preexisting agreements</w:t>
      </w:r>
      <w:r w:rsidRPr="00A60464">
        <w:rPr>
          <w:rFonts w:ascii="Book Antiqua" w:hAnsi="Book Antiqua"/>
        </w:rPr>
        <w:t xml:space="preserve">, shall be permitted by any reason including, without limitation, any claim that the Association or the Board of Directors is not properly exercising its duties and powers under this Declaration.  </w:t>
      </w:r>
      <w:bookmarkEnd w:id="45"/>
    </w:p>
    <w:p w14:paraId="4FB43778" w14:textId="19A2BF32" w:rsidR="00513670" w:rsidRDefault="00513670" w:rsidP="00720190">
      <w:pPr>
        <w:widowControl/>
        <w:rPr>
          <w:rFonts w:ascii="Book Antiqua" w:hAnsi="Book Antiqua"/>
        </w:rPr>
      </w:pPr>
    </w:p>
    <w:p w14:paraId="14C94E9C" w14:textId="38800D16" w:rsidR="00317382" w:rsidRPr="00A60464" w:rsidRDefault="00317382" w:rsidP="007116C2">
      <w:pPr>
        <w:pStyle w:val="Heading2"/>
        <w:jc w:val="left"/>
      </w:pPr>
      <w:bookmarkStart w:id="46" w:name="_Toc168320504"/>
      <w:r w:rsidRPr="00A60464">
        <w:t>Annual Assessment.</w:t>
      </w:r>
      <w:bookmarkEnd w:id="46"/>
      <w:r w:rsidRPr="00A60464">
        <w:t xml:space="preserve">  </w:t>
      </w:r>
    </w:p>
    <w:p w14:paraId="2382E880" w14:textId="77777777" w:rsidR="004E5E76" w:rsidRPr="00A60464" w:rsidRDefault="004E5E76" w:rsidP="004E5E76">
      <w:pPr>
        <w:rPr>
          <w:rFonts w:ascii="Book Antiqua" w:hAnsi="Book Antiqua"/>
        </w:rPr>
      </w:pPr>
    </w:p>
    <w:p w14:paraId="09D96881" w14:textId="45548362" w:rsidR="00317382" w:rsidRPr="00A60464" w:rsidRDefault="00317382" w:rsidP="00720190">
      <w:pPr>
        <w:widowControl/>
        <w:ind w:firstLine="720"/>
        <w:rPr>
          <w:rFonts w:ascii="Book Antiqua" w:hAnsi="Book Antiqua"/>
          <w:color w:val="000000"/>
        </w:rPr>
      </w:pPr>
      <w:r w:rsidRPr="00A60464">
        <w:rPr>
          <w:rFonts w:ascii="Book Antiqua" w:hAnsi="Book Antiqua"/>
        </w:rPr>
        <w:lastRenderedPageBreak/>
        <w:t>The budget for annual Assessments shall be submitted to the Owners for ratification pursuant to Section 303(4) of the Act and as set forth in the Bylaws, as the Bylaws may be amended from time to time.  The budget may be vetoed by</w:t>
      </w:r>
      <w:r w:rsidR="00CA53C1" w:rsidRPr="00A60464">
        <w:rPr>
          <w:rFonts w:ascii="Book Antiqua" w:hAnsi="Book Antiqua"/>
        </w:rPr>
        <w:t xml:space="preserve"> Owners holding</w:t>
      </w:r>
      <w:r w:rsidRPr="00A60464">
        <w:rPr>
          <w:rFonts w:ascii="Book Antiqua" w:hAnsi="Book Antiqua"/>
        </w:rPr>
        <w:t xml:space="preserve"> a majority of the total Association vote.  Assessments for Common Expenses shall be due and payable in monthly, quarterly, or annual installments, or in any other manner, as determined by the </w:t>
      </w:r>
      <w:bookmarkStart w:id="47" w:name="HDSTE1f"/>
      <w:r w:rsidRPr="00A60464">
        <w:rPr>
          <w:rFonts w:ascii="Book Antiqua" w:hAnsi="Book Antiqua"/>
          <w:color w:val="000000"/>
        </w:rPr>
        <w:t>Board of Directors</w:t>
      </w:r>
      <w:bookmarkStart w:id="48" w:name="HDNDE1f"/>
      <w:bookmarkEnd w:id="47"/>
      <w:bookmarkEnd w:id="48"/>
      <w:r w:rsidRPr="00A60464">
        <w:rPr>
          <w:rFonts w:ascii="Book Antiqua" w:hAnsi="Book Antiqua"/>
          <w:color w:val="000000"/>
        </w:rPr>
        <w:t xml:space="preserve">.  The omission or failure of the </w:t>
      </w:r>
      <w:bookmarkStart w:id="49" w:name="HDSTE20"/>
      <w:r w:rsidRPr="00A60464">
        <w:rPr>
          <w:rFonts w:ascii="Book Antiqua" w:hAnsi="Book Antiqua"/>
          <w:color w:val="000000"/>
        </w:rPr>
        <w:t>Board of Directors</w:t>
      </w:r>
      <w:bookmarkStart w:id="50" w:name="HDNDE20"/>
      <w:bookmarkEnd w:id="49"/>
      <w:bookmarkEnd w:id="50"/>
      <w:r w:rsidRPr="00A60464">
        <w:rPr>
          <w:rFonts w:ascii="Book Antiqua" w:hAnsi="Book Antiqua"/>
          <w:color w:val="000000"/>
        </w:rPr>
        <w:t xml:space="preserve"> to levy the Assessment for any period shall not be deemed a waiver, modification or a release </w:t>
      </w:r>
      <w:proofErr w:type="gramStart"/>
      <w:r w:rsidRPr="00A60464">
        <w:rPr>
          <w:rFonts w:ascii="Book Antiqua" w:hAnsi="Book Antiqua"/>
          <w:color w:val="000000"/>
        </w:rPr>
        <w:t>of</w:t>
      </w:r>
      <w:proofErr w:type="gramEnd"/>
      <w:r w:rsidRPr="00A60464">
        <w:rPr>
          <w:rFonts w:ascii="Book Antiqua" w:hAnsi="Book Antiqua"/>
          <w:color w:val="000000"/>
        </w:rPr>
        <w:t xml:space="preserve"> the Owners from their obligation to pay.</w:t>
      </w:r>
    </w:p>
    <w:p w14:paraId="6E78B370" w14:textId="158B7DBC" w:rsidR="00317382" w:rsidRPr="00A60464" w:rsidRDefault="00317382" w:rsidP="00720190">
      <w:pPr>
        <w:widowControl/>
        <w:rPr>
          <w:rFonts w:ascii="Book Antiqua" w:hAnsi="Book Antiqua"/>
        </w:rPr>
      </w:pPr>
    </w:p>
    <w:p w14:paraId="7A799F79" w14:textId="1CE03803" w:rsidR="00317382" w:rsidRPr="00A60464" w:rsidRDefault="00317382" w:rsidP="007116C2">
      <w:pPr>
        <w:pStyle w:val="Heading2"/>
        <w:jc w:val="left"/>
      </w:pPr>
      <w:bookmarkStart w:id="51" w:name="_Toc168320505"/>
      <w:r w:rsidRPr="00A60464">
        <w:t>Special Assessments.</w:t>
      </w:r>
      <w:bookmarkEnd w:id="51"/>
      <w:r w:rsidRPr="00A60464">
        <w:t xml:space="preserve">  </w:t>
      </w:r>
    </w:p>
    <w:p w14:paraId="60D19617" w14:textId="77777777" w:rsidR="00EA5220" w:rsidRPr="00A60464" w:rsidRDefault="00EA5220" w:rsidP="00EA5220">
      <w:pPr>
        <w:rPr>
          <w:rFonts w:ascii="Book Antiqua" w:hAnsi="Book Antiqua"/>
        </w:rPr>
      </w:pPr>
    </w:p>
    <w:p w14:paraId="26E7CC23" w14:textId="1F57E421" w:rsidR="00317382" w:rsidRPr="00A60464" w:rsidRDefault="00317382" w:rsidP="00720190">
      <w:pPr>
        <w:widowControl/>
        <w:ind w:firstLine="720"/>
        <w:rPr>
          <w:rFonts w:ascii="Book Antiqua" w:hAnsi="Book Antiqua"/>
        </w:rPr>
      </w:pPr>
      <w:r w:rsidRPr="00A60464">
        <w:rPr>
          <w:rFonts w:ascii="Book Antiqua" w:hAnsi="Book Antiqua"/>
        </w:rPr>
        <w:t xml:space="preserve">In addition to other authorized Assessments, the Association may levy Special Assessments from time to time to cover previously unbudgeted expenses or expenses </w:t>
      </w:r>
      <w:proofErr w:type="gramStart"/>
      <w:r w:rsidRPr="00A60464">
        <w:rPr>
          <w:rFonts w:ascii="Book Antiqua" w:hAnsi="Book Antiqua"/>
        </w:rPr>
        <w:t>in excess of</w:t>
      </w:r>
      <w:proofErr w:type="gramEnd"/>
      <w:r w:rsidRPr="00A60464">
        <w:rPr>
          <w:rFonts w:ascii="Book Antiqua" w:hAnsi="Book Antiqua"/>
        </w:rPr>
        <w:t xml:space="preserve"> those budgeted, including, without limitation, the costs of any construction, restoration, or unbudgeted repairs or replacements of capital improvements that are not covered by the general reserve fund.  The proposed Special Assessment shall be submitted to the Owners for ratification pursuant to Section 303(4) of the Act and as set forth in the Bylaws, as the Bylaws may be amended from time to time.  The proposed Special Assessment may be vetoed by </w:t>
      </w:r>
      <w:r w:rsidR="00CA53C1" w:rsidRPr="00A60464">
        <w:rPr>
          <w:rFonts w:ascii="Book Antiqua" w:hAnsi="Book Antiqua"/>
        </w:rPr>
        <w:t xml:space="preserve">Owners holding </w:t>
      </w:r>
      <w:r w:rsidRPr="00A60464">
        <w:rPr>
          <w:rFonts w:ascii="Book Antiqua" w:hAnsi="Book Antiqua"/>
        </w:rPr>
        <w:t xml:space="preserve">a majority of the total Association vote.  Special Assessments may be payable in installments extending beyond the fiscal year in which the Special Assessment is approved.  The </w:t>
      </w:r>
      <w:proofErr w:type="gramStart"/>
      <w:r w:rsidRPr="00A60464">
        <w:rPr>
          <w:rFonts w:ascii="Book Antiqua" w:hAnsi="Book Antiqua"/>
        </w:rPr>
        <w:t>Board shall</w:t>
      </w:r>
      <w:proofErr w:type="gramEnd"/>
      <w:r w:rsidRPr="00A60464">
        <w:rPr>
          <w:rFonts w:ascii="Book Antiqua" w:hAnsi="Book Antiqua"/>
        </w:rPr>
        <w:t xml:space="preserve"> have the right to </w:t>
      </w:r>
      <w:proofErr w:type="gramStart"/>
      <w:r w:rsidRPr="00A60464">
        <w:rPr>
          <w:rFonts w:ascii="Book Antiqua" w:hAnsi="Book Antiqua"/>
        </w:rPr>
        <w:t>require</w:t>
      </w:r>
      <w:proofErr w:type="gramEnd"/>
      <w:r w:rsidRPr="00A60464">
        <w:rPr>
          <w:rFonts w:ascii="Book Antiqua" w:hAnsi="Book Antiqua"/>
        </w:rPr>
        <w:t xml:space="preserve"> that Special Assessments be paid in advance of the provision of the subject services or materials.</w:t>
      </w:r>
    </w:p>
    <w:p w14:paraId="08572F87" w14:textId="67B68FAD" w:rsidR="008D2459" w:rsidRPr="00A60464" w:rsidRDefault="008D2459" w:rsidP="00720190">
      <w:pPr>
        <w:widowControl/>
        <w:ind w:firstLine="720"/>
        <w:rPr>
          <w:rFonts w:ascii="Book Antiqua" w:hAnsi="Book Antiqua"/>
        </w:rPr>
      </w:pPr>
    </w:p>
    <w:p w14:paraId="0785C8ED" w14:textId="14D56812" w:rsidR="00317382" w:rsidRPr="00A60464" w:rsidRDefault="00317382" w:rsidP="007116C2">
      <w:pPr>
        <w:pStyle w:val="Heading2"/>
        <w:jc w:val="left"/>
      </w:pPr>
      <w:bookmarkStart w:id="52" w:name="_Toc168320506"/>
      <w:r w:rsidRPr="00A60464">
        <w:t>Application of Payments.</w:t>
      </w:r>
      <w:bookmarkEnd w:id="52"/>
      <w:r w:rsidRPr="00A60464">
        <w:t xml:space="preserve">  </w:t>
      </w:r>
    </w:p>
    <w:p w14:paraId="5A0633EF" w14:textId="77777777" w:rsidR="004E5E76" w:rsidRPr="00A60464" w:rsidRDefault="004E5E76" w:rsidP="004E5E76">
      <w:pPr>
        <w:rPr>
          <w:rFonts w:ascii="Book Antiqua" w:hAnsi="Book Antiqua"/>
        </w:rPr>
      </w:pPr>
    </w:p>
    <w:p w14:paraId="2B37F453" w14:textId="77777777" w:rsidR="00F674E9" w:rsidRPr="00F674E9" w:rsidRDefault="00F674E9" w:rsidP="00F674E9">
      <w:pPr>
        <w:spacing w:line="238" w:lineRule="auto"/>
        <w:ind w:firstLine="273"/>
      </w:pPr>
      <w:r w:rsidRPr="00F674E9">
        <w:t xml:space="preserve">All sums collected on a delinquent account referred to an attorney shall be remitted </w:t>
      </w:r>
      <w:r w:rsidRPr="00F674E9">
        <w:rPr>
          <w:rFonts w:ascii="Book Antiqua" w:eastAsia="Book Antiqua" w:hAnsi="Book Antiqua" w:cs="Book Antiqua"/>
        </w:rPr>
        <w:t xml:space="preserve">to the Association’s attorney until the account is brought current.  All payments received on an account of any Owner or the Owner’s Lot shall be applied </w:t>
      </w:r>
      <w:r w:rsidRPr="00F674E9">
        <w:t xml:space="preserve">first to the payment of any delinquent Assessments, then to all legal fees and costs (including attorney fees), expenses of enforcement and collection, late fees, returned check fees, lien fees and other costs owing or incurred with respect to such Owner pursuant to the Governing Documents. </w:t>
      </w:r>
    </w:p>
    <w:p w14:paraId="06DF2EF6" w14:textId="04F035C5" w:rsidR="00317382" w:rsidRPr="00A60464" w:rsidRDefault="00317382" w:rsidP="00720190">
      <w:pPr>
        <w:widowControl/>
        <w:rPr>
          <w:rFonts w:ascii="Book Antiqua" w:hAnsi="Book Antiqua"/>
        </w:rPr>
      </w:pPr>
    </w:p>
    <w:p w14:paraId="51DCB3DE" w14:textId="3B0336E9" w:rsidR="00317382" w:rsidRPr="00A60464" w:rsidRDefault="00317382" w:rsidP="007116C2">
      <w:pPr>
        <w:pStyle w:val="Heading2"/>
        <w:jc w:val="left"/>
      </w:pPr>
      <w:bookmarkStart w:id="53" w:name="_Toc168320507"/>
      <w:r w:rsidRPr="00A60464">
        <w:t>Effect of Non</w:t>
      </w:r>
      <w:r w:rsidRPr="00A60464">
        <w:noBreakHyphen/>
        <w:t>Payment of Assessments.</w:t>
      </w:r>
      <w:bookmarkEnd w:id="53"/>
      <w:r w:rsidRPr="00A60464">
        <w:t xml:space="preserve">  </w:t>
      </w:r>
    </w:p>
    <w:p w14:paraId="055E4F61" w14:textId="77777777" w:rsidR="004E5E76" w:rsidRPr="00A60464" w:rsidRDefault="004E5E76" w:rsidP="004E5E76">
      <w:pPr>
        <w:rPr>
          <w:rFonts w:ascii="Book Antiqua" w:hAnsi="Book Antiqua"/>
        </w:rPr>
      </w:pPr>
    </w:p>
    <w:p w14:paraId="1AED26D7" w14:textId="64025017" w:rsidR="00B323FE" w:rsidRPr="00A60464" w:rsidRDefault="00317382" w:rsidP="00720190">
      <w:pPr>
        <w:widowControl/>
        <w:ind w:left="720" w:firstLine="720"/>
        <w:rPr>
          <w:rFonts w:ascii="Book Antiqua" w:hAnsi="Book Antiqua"/>
          <w:color w:val="000000"/>
        </w:rPr>
      </w:pPr>
      <w:r w:rsidRPr="00A60464">
        <w:rPr>
          <w:rFonts w:ascii="Book Antiqua" w:hAnsi="Book Antiqua"/>
        </w:rPr>
        <w:t xml:space="preserve">(a) </w:t>
      </w:r>
      <w:r w:rsidRPr="00A60464">
        <w:rPr>
          <w:rFonts w:ascii="Book Antiqua" w:hAnsi="Book Antiqua"/>
        </w:rPr>
        <w:tab/>
        <w:t xml:space="preserve">Any Assessment, charge or fee provided for in this Declaration, or any monthly or other installment thereof, which is not fully paid within </w:t>
      </w:r>
      <w:bookmarkStart w:id="54" w:name="HDNDE21"/>
      <w:bookmarkEnd w:id="54"/>
      <w:r w:rsidR="00510DE5" w:rsidRPr="00A60464">
        <w:rPr>
          <w:rFonts w:ascii="Book Antiqua" w:hAnsi="Book Antiqua"/>
          <w:color w:val="000000"/>
        </w:rPr>
        <w:t>30</w:t>
      </w:r>
      <w:r w:rsidRPr="00A60464">
        <w:rPr>
          <w:rFonts w:ascii="Book Antiqua" w:hAnsi="Book Antiqua"/>
          <w:color w:val="000000"/>
        </w:rPr>
        <w:t xml:space="preserve"> days after the due date thereof, as established by the Board of Directors, shall bear interest at the rate established by the Board of Directors, on a per annum basis to accrue monthly from the due date, and the Association may assess a reasonable late fee thereon as determined by the Board of Directors. </w:t>
      </w:r>
    </w:p>
    <w:p w14:paraId="49F402D9" w14:textId="5CBDD2BA" w:rsidR="001615B8" w:rsidRDefault="00317382" w:rsidP="00E73AF8">
      <w:pPr>
        <w:widowControl/>
        <w:ind w:left="720" w:firstLine="720"/>
        <w:rPr>
          <w:rFonts w:ascii="Book Antiqua" w:hAnsi="Book Antiqua"/>
          <w:color w:val="000000"/>
        </w:rPr>
      </w:pPr>
      <w:r w:rsidRPr="00A60464">
        <w:rPr>
          <w:rFonts w:ascii="Book Antiqua" w:hAnsi="Book Antiqua"/>
          <w:color w:val="000000"/>
        </w:rPr>
        <w:t>(b</w:t>
      </w:r>
      <w:proofErr w:type="gramStart"/>
      <w:r w:rsidRPr="00A60464">
        <w:rPr>
          <w:rFonts w:ascii="Book Antiqua" w:hAnsi="Book Antiqua"/>
          <w:color w:val="000000"/>
        </w:rPr>
        <w:t xml:space="preserve">) </w:t>
      </w:r>
      <w:r w:rsidRPr="00A60464">
        <w:rPr>
          <w:rFonts w:ascii="Book Antiqua" w:hAnsi="Book Antiqua"/>
          <w:color w:val="000000"/>
        </w:rPr>
        <w:tab/>
        <w:t>Failure</w:t>
      </w:r>
      <w:proofErr w:type="gramEnd"/>
      <w:r w:rsidRPr="00A60464">
        <w:rPr>
          <w:rFonts w:ascii="Book Antiqua" w:hAnsi="Book Antiqua"/>
          <w:color w:val="000000"/>
        </w:rPr>
        <w:t xml:space="preserve"> to make payment within </w:t>
      </w:r>
      <w:bookmarkStart w:id="55" w:name="HDNDE22"/>
      <w:bookmarkEnd w:id="55"/>
      <w:r w:rsidR="00510DE5" w:rsidRPr="00A60464">
        <w:rPr>
          <w:rFonts w:ascii="Book Antiqua" w:hAnsi="Book Antiqua"/>
          <w:color w:val="000000"/>
        </w:rPr>
        <w:t>90</w:t>
      </w:r>
      <w:r w:rsidRPr="00A60464">
        <w:rPr>
          <w:rFonts w:ascii="Book Antiqua" w:hAnsi="Book Antiqua"/>
          <w:color w:val="000000"/>
        </w:rPr>
        <w:t xml:space="preserve"> days of the due date thereof shall cause the total amount of such Owner's Common Expense Assessment for the remainder of that fiscal year to become immediately due and payable at the </w:t>
      </w:r>
      <w:r w:rsidRPr="00A60464">
        <w:rPr>
          <w:rFonts w:ascii="Book Antiqua" w:hAnsi="Book Antiqua"/>
          <w:color w:val="000000"/>
        </w:rPr>
        <w:lastRenderedPageBreak/>
        <w:t xml:space="preserve">option of the Board.  The Board may, in its discretion, decelerate the Member’s annual Assessment.  </w:t>
      </w:r>
    </w:p>
    <w:p w14:paraId="23745965" w14:textId="77777777" w:rsidR="00317382" w:rsidRPr="00A60464" w:rsidRDefault="00317382" w:rsidP="00720190">
      <w:pPr>
        <w:widowControl/>
        <w:ind w:left="720" w:firstLine="720"/>
        <w:rPr>
          <w:rFonts w:ascii="Book Antiqua" w:hAnsi="Book Antiqua"/>
          <w:color w:val="000000"/>
        </w:rPr>
      </w:pPr>
      <w:r w:rsidRPr="00A60464">
        <w:rPr>
          <w:rFonts w:ascii="Book Antiqua" w:hAnsi="Book Antiqua"/>
          <w:color w:val="000000"/>
        </w:rPr>
        <w:t>(c</w:t>
      </w:r>
      <w:proofErr w:type="gramStart"/>
      <w:r w:rsidRPr="00A60464">
        <w:rPr>
          <w:rFonts w:ascii="Book Antiqua" w:hAnsi="Book Antiqua"/>
          <w:color w:val="000000"/>
        </w:rPr>
        <w:t xml:space="preserve">) </w:t>
      </w:r>
      <w:r w:rsidRPr="00A60464">
        <w:rPr>
          <w:rFonts w:ascii="Book Antiqua" w:hAnsi="Book Antiqua"/>
          <w:color w:val="000000"/>
        </w:rPr>
        <w:tab/>
        <w:t>Further</w:t>
      </w:r>
      <w:proofErr w:type="gramEnd"/>
      <w:r w:rsidRPr="00A60464">
        <w:rPr>
          <w:rFonts w:ascii="Book Antiqua" w:hAnsi="Book Antiqua"/>
          <w:color w:val="000000"/>
        </w:rPr>
        <w:t xml:space="preserve">, the Association may bring an action at law or in equity, or both, against any Owner personally obligated to pay such overdue Assessments, charges or fees, or monthly or other installments thereof, and may also proceed to foreclose its lien against such Owner's Lot.  An action at law or in equity by the Association against an Owner to recover a money judgment for unpaid Assessments, charges or fees, or monthly or other installments thereof, may be commenced and pursued by the Association without foreclosing, or in any way waiving the Association's lien therefor.  </w:t>
      </w:r>
    </w:p>
    <w:p w14:paraId="38D7C43C" w14:textId="77777777" w:rsidR="00317382" w:rsidRPr="00A60464" w:rsidRDefault="00317382" w:rsidP="00720190">
      <w:pPr>
        <w:widowControl/>
        <w:ind w:left="720" w:firstLine="720"/>
        <w:rPr>
          <w:rFonts w:ascii="Book Antiqua" w:hAnsi="Book Antiqua"/>
          <w:color w:val="000000"/>
        </w:rPr>
      </w:pPr>
      <w:r w:rsidRPr="00A60464">
        <w:rPr>
          <w:rFonts w:ascii="Book Antiqua" w:hAnsi="Book Antiqua"/>
          <w:color w:val="000000"/>
        </w:rPr>
        <w:t xml:space="preserve">(d) </w:t>
      </w:r>
      <w:r w:rsidRPr="00A60464">
        <w:rPr>
          <w:rFonts w:ascii="Book Antiqua" w:hAnsi="Book Antiqua"/>
          <w:color w:val="000000"/>
        </w:rPr>
        <w:tab/>
        <w:t xml:space="preserve">Foreclosure or attempted foreclosure by the Association of its lien shall not be deemed to estop or otherwise preclude the Association from thereafter again foreclosing or attempting to foreclose its lien for any subsequent Assessment, charges or fees, or monthly or other installments thereof, which are not fully paid when due.  The Association shall have the power and right to bid on or purchase any Lot at foreclosure or other legal sale, and to acquire and hold, lease, mortgage, convey or otherwise deal with the same.  If a foreclosure action is filed to foreclose any Assessment </w:t>
      </w:r>
      <w:proofErr w:type="gramStart"/>
      <w:r w:rsidRPr="00A60464">
        <w:rPr>
          <w:rFonts w:ascii="Book Antiqua" w:hAnsi="Book Antiqua"/>
          <w:color w:val="000000"/>
        </w:rPr>
        <w:t>lien</w:t>
      </w:r>
      <w:proofErr w:type="gramEnd"/>
      <w:r w:rsidRPr="00A60464">
        <w:rPr>
          <w:rFonts w:ascii="Book Antiqua" w:hAnsi="Book Antiqua"/>
          <w:color w:val="000000"/>
        </w:rPr>
        <w:t>, and an Owner abandons or leaves vacant his or her Lot, the Board may take possession and rent said Lot or apply for the appointment of a receiver for the Lot without prior notice to the Owner.  The rights of the Association shall be expressly subordinate to the rights of any holder of a first lien security interest as set forth in its deed of trust or mortgage (including any assignment of rents), to the extent permitted under the Act.</w:t>
      </w:r>
    </w:p>
    <w:p w14:paraId="488FFC47" w14:textId="787FE9A5" w:rsidR="00317382" w:rsidRPr="00A60464" w:rsidRDefault="00317382" w:rsidP="00720190">
      <w:pPr>
        <w:widowControl/>
        <w:ind w:left="720" w:firstLine="720"/>
        <w:rPr>
          <w:rFonts w:ascii="Book Antiqua" w:hAnsi="Book Antiqua"/>
          <w:color w:val="000000"/>
        </w:rPr>
      </w:pPr>
    </w:p>
    <w:p w14:paraId="5FCF5148" w14:textId="77777777" w:rsidR="00510DE5" w:rsidRPr="00A60464" w:rsidRDefault="00510DE5" w:rsidP="00720190">
      <w:pPr>
        <w:widowControl/>
        <w:ind w:left="720" w:firstLine="720"/>
        <w:rPr>
          <w:rFonts w:ascii="Book Antiqua" w:hAnsi="Book Antiqua"/>
          <w:color w:val="000000"/>
        </w:rPr>
      </w:pPr>
    </w:p>
    <w:p w14:paraId="36BF3B45" w14:textId="0E1801B3" w:rsidR="00317382" w:rsidRPr="00A60464" w:rsidRDefault="00317382" w:rsidP="007116C2">
      <w:pPr>
        <w:pStyle w:val="Heading2"/>
        <w:jc w:val="left"/>
      </w:pPr>
      <w:bookmarkStart w:id="56" w:name="_Toc168320508"/>
      <w:r w:rsidRPr="00A60464">
        <w:t>Lien Priority.</w:t>
      </w:r>
      <w:bookmarkEnd w:id="56"/>
      <w:r w:rsidRPr="00A60464">
        <w:t xml:space="preserve">  </w:t>
      </w:r>
    </w:p>
    <w:p w14:paraId="4A05F21D" w14:textId="77777777" w:rsidR="004E5E76" w:rsidRPr="00A60464" w:rsidRDefault="004E5E76" w:rsidP="004E5E76">
      <w:pPr>
        <w:rPr>
          <w:rFonts w:ascii="Book Antiqua" w:hAnsi="Book Antiqua"/>
        </w:rPr>
      </w:pPr>
      <w:bookmarkStart w:id="57" w:name="_Hlk80011458"/>
    </w:p>
    <w:p w14:paraId="5787B69A" w14:textId="77777777" w:rsidR="004E10D0" w:rsidRDefault="00317382" w:rsidP="00720190">
      <w:pPr>
        <w:widowControl/>
        <w:ind w:firstLine="720"/>
        <w:rPr>
          <w:rFonts w:ascii="Book Antiqua" w:hAnsi="Book Antiqua"/>
        </w:rPr>
      </w:pPr>
      <w:r w:rsidRPr="00A60464">
        <w:rPr>
          <w:rFonts w:ascii="Book Antiqua" w:hAnsi="Book Antiqua"/>
        </w:rPr>
        <w:t xml:space="preserve">The lien of the Association under this Section is prior to all other liens and encumbrances on a Lot except: (1) liens and encumbrances recorded before the recordation of the </w:t>
      </w:r>
      <w:r w:rsidR="00CA53C1" w:rsidRPr="00A60464">
        <w:rPr>
          <w:rFonts w:ascii="Book Antiqua" w:hAnsi="Book Antiqua"/>
        </w:rPr>
        <w:t xml:space="preserve">Original </w:t>
      </w:r>
      <w:r w:rsidRPr="00A60464">
        <w:rPr>
          <w:rFonts w:ascii="Book Antiqua" w:hAnsi="Book Antiqua"/>
        </w:rPr>
        <w:t xml:space="preserve">Declaration; (2) a first lien security interest on the Lot (except as allowed by the Act with regard to the limited lien priority allowed to the Association); and (3) liens for real estate taxes and other governmental assessments or charges against the Lot. This Section does not affect the priority of mechanics' or </w:t>
      </w:r>
      <w:proofErr w:type="gramStart"/>
      <w:r w:rsidRPr="00A60464">
        <w:rPr>
          <w:rFonts w:ascii="Book Antiqua" w:hAnsi="Book Antiqua"/>
        </w:rPr>
        <w:t>materialmen's</w:t>
      </w:r>
      <w:proofErr w:type="gramEnd"/>
      <w:r w:rsidRPr="00A60464">
        <w:rPr>
          <w:rFonts w:ascii="Book Antiqua" w:hAnsi="Book Antiqua"/>
        </w:rPr>
        <w:t xml:space="preserve"> </w:t>
      </w:r>
      <w:proofErr w:type="gramStart"/>
      <w:r w:rsidRPr="00A60464">
        <w:rPr>
          <w:rFonts w:ascii="Book Antiqua" w:hAnsi="Book Antiqua"/>
        </w:rPr>
        <w:t>liens</w:t>
      </w:r>
      <w:proofErr w:type="gramEnd"/>
      <w:r w:rsidRPr="00A60464">
        <w:rPr>
          <w:rFonts w:ascii="Book Antiqua" w:hAnsi="Book Antiqua"/>
        </w:rPr>
        <w:t xml:space="preserve">.  </w:t>
      </w:r>
    </w:p>
    <w:p w14:paraId="03713741" w14:textId="77777777" w:rsidR="004E10D0" w:rsidRDefault="004E10D0" w:rsidP="00720190">
      <w:pPr>
        <w:widowControl/>
        <w:ind w:firstLine="720"/>
        <w:rPr>
          <w:rFonts w:ascii="Book Antiqua" w:hAnsi="Book Antiqua"/>
        </w:rPr>
      </w:pPr>
    </w:p>
    <w:p w14:paraId="17ADB4DA" w14:textId="77777777" w:rsidR="004E10D0" w:rsidRDefault="00317382" w:rsidP="00720190">
      <w:pPr>
        <w:widowControl/>
        <w:ind w:firstLine="720"/>
        <w:rPr>
          <w:rFonts w:ascii="Book Antiqua" w:hAnsi="Book Antiqua"/>
        </w:rPr>
      </w:pPr>
      <w:r w:rsidRPr="00A60464">
        <w:rPr>
          <w:rFonts w:ascii="Book Antiqua" w:hAnsi="Book Antiqua"/>
        </w:rPr>
        <w:t xml:space="preserve">The </w:t>
      </w:r>
      <w:proofErr w:type="gramStart"/>
      <w:r w:rsidRPr="00A60464">
        <w:rPr>
          <w:rFonts w:ascii="Book Antiqua" w:hAnsi="Book Antiqua"/>
        </w:rPr>
        <w:t>lien</w:t>
      </w:r>
      <w:proofErr w:type="gramEnd"/>
      <w:r w:rsidRPr="00A60464">
        <w:rPr>
          <w:rFonts w:ascii="Book Antiqua" w:hAnsi="Book Antiqua"/>
        </w:rPr>
        <w:t xml:space="preserve"> of the Association under this Article is not subject to the provision of any homestead exemption as allowed under state or federal law.  Sale or transfer of any Lot shall not affect the lien for said Assessments or charges except that sale or transfer of any Lot pursuant to foreclosure of any first lien security interest, or any proceeding in lieu thereof, </w:t>
      </w:r>
      <w:proofErr w:type="gramStart"/>
      <w:r w:rsidRPr="00A60464">
        <w:rPr>
          <w:rFonts w:ascii="Book Antiqua" w:hAnsi="Book Antiqua"/>
        </w:rPr>
        <w:t>including deed</w:t>
      </w:r>
      <w:proofErr w:type="gramEnd"/>
      <w:r w:rsidRPr="00A60464">
        <w:rPr>
          <w:rFonts w:ascii="Book Antiqua" w:hAnsi="Book Antiqua"/>
        </w:rPr>
        <w:t xml:space="preserve"> in lieu of foreclosure, or cancellation or forfeiture shall only extinguish the lien of Assessment charges as provided by applicable state law.  </w:t>
      </w:r>
    </w:p>
    <w:p w14:paraId="597CDF67" w14:textId="77777777" w:rsidR="004E10D0" w:rsidRDefault="004E10D0" w:rsidP="00720190">
      <w:pPr>
        <w:widowControl/>
        <w:ind w:firstLine="720"/>
        <w:rPr>
          <w:rFonts w:ascii="Book Antiqua" w:hAnsi="Book Antiqua"/>
        </w:rPr>
      </w:pPr>
    </w:p>
    <w:p w14:paraId="61519437" w14:textId="7DFFCD88" w:rsidR="00317382" w:rsidRPr="00A60464" w:rsidRDefault="00317382" w:rsidP="00720190">
      <w:pPr>
        <w:widowControl/>
        <w:ind w:firstLine="720"/>
        <w:rPr>
          <w:rFonts w:ascii="Book Antiqua" w:hAnsi="Book Antiqua"/>
          <w:b/>
          <w:bCs/>
        </w:rPr>
      </w:pPr>
      <w:r w:rsidRPr="00A60464">
        <w:rPr>
          <w:rFonts w:ascii="Book Antiqua" w:hAnsi="Book Antiqua"/>
        </w:rPr>
        <w:t xml:space="preserve">No such sale, transfer, foreclosure, or any proceeding in lieu thereof, including deed in lieu of foreclosure, nor cancellation or forfeiture shall relieve any Lot from </w:t>
      </w:r>
      <w:r w:rsidRPr="00A60464">
        <w:rPr>
          <w:rFonts w:ascii="Book Antiqua" w:hAnsi="Book Antiqua"/>
        </w:rPr>
        <w:lastRenderedPageBreak/>
        <w:t xml:space="preserve">continuing liability for any Assessment charges thereafter becoming due, nor from the </w:t>
      </w:r>
      <w:proofErr w:type="gramStart"/>
      <w:r w:rsidRPr="00A60464">
        <w:rPr>
          <w:rFonts w:ascii="Book Antiqua" w:hAnsi="Book Antiqua"/>
        </w:rPr>
        <w:t>lien</w:t>
      </w:r>
      <w:proofErr w:type="gramEnd"/>
      <w:r w:rsidRPr="00A60464">
        <w:rPr>
          <w:rFonts w:ascii="Book Antiqua" w:hAnsi="Book Antiqua"/>
        </w:rPr>
        <w:t xml:space="preserve"> thereof.</w:t>
      </w:r>
    </w:p>
    <w:bookmarkEnd w:id="57"/>
    <w:p w14:paraId="11AFED22" w14:textId="410B6BE7" w:rsidR="00317382" w:rsidRPr="00A60464" w:rsidRDefault="00317382" w:rsidP="00720190">
      <w:pPr>
        <w:widowControl/>
        <w:rPr>
          <w:rFonts w:ascii="Book Antiqua" w:hAnsi="Book Antiqua"/>
          <w:b/>
          <w:bCs/>
        </w:rPr>
      </w:pPr>
    </w:p>
    <w:p w14:paraId="58580CDE" w14:textId="747B8CA8" w:rsidR="00317382" w:rsidRPr="00A60464" w:rsidRDefault="00317382" w:rsidP="007116C2">
      <w:pPr>
        <w:pStyle w:val="Heading1"/>
      </w:pPr>
      <w:bookmarkStart w:id="58" w:name="_Toc168320509"/>
      <w:r w:rsidRPr="00A60464">
        <w:t>RESTRICTIONS</w:t>
      </w:r>
      <w:bookmarkEnd w:id="58"/>
    </w:p>
    <w:p w14:paraId="42CFFEF8" w14:textId="77777777" w:rsidR="004E5E76" w:rsidRPr="00A60464" w:rsidRDefault="004E5E76" w:rsidP="004E5E76">
      <w:pPr>
        <w:rPr>
          <w:rFonts w:ascii="Book Antiqua" w:hAnsi="Book Antiqua"/>
        </w:rPr>
      </w:pPr>
    </w:p>
    <w:p w14:paraId="44F28ECB" w14:textId="40754656" w:rsidR="00317382" w:rsidRPr="00A60464" w:rsidRDefault="00317382" w:rsidP="007116C2">
      <w:pPr>
        <w:pStyle w:val="Heading2"/>
        <w:jc w:val="left"/>
      </w:pPr>
      <w:bookmarkStart w:id="59" w:name="_Toc168320510"/>
      <w:r w:rsidRPr="00A60464">
        <w:t>Flexible Application of the Subsequent Covenants and Restrictions.</w:t>
      </w:r>
      <w:bookmarkEnd w:id="59"/>
      <w:r w:rsidRPr="00A60464">
        <w:t xml:space="preserve">  </w:t>
      </w:r>
    </w:p>
    <w:p w14:paraId="6E182DB4" w14:textId="77777777" w:rsidR="004E5E76" w:rsidRPr="00A60464" w:rsidRDefault="004E5E76" w:rsidP="004E5E76">
      <w:pPr>
        <w:rPr>
          <w:rFonts w:ascii="Book Antiqua" w:hAnsi="Book Antiqua"/>
        </w:rPr>
      </w:pPr>
    </w:p>
    <w:p w14:paraId="285CDC09" w14:textId="77777777" w:rsidR="00317382" w:rsidRPr="00A60464" w:rsidRDefault="00317382" w:rsidP="00720190">
      <w:pPr>
        <w:widowControl/>
        <w:ind w:firstLine="720"/>
        <w:rPr>
          <w:rFonts w:ascii="Book Antiqua" w:hAnsi="Book Antiqua"/>
        </w:rPr>
      </w:pPr>
      <w:r w:rsidRPr="00A60464">
        <w:rPr>
          <w:rFonts w:ascii="Book Antiqua" w:hAnsi="Book Antiqua"/>
        </w:rPr>
        <w:t>All Lots within the Community shall be held, used and enjoyed subject to the following limitations and restrictions.  The strict application of the following limitations and restrictions in any specific case may be modified or waived, in whole or in part, by the Board of Directors or by an appropriate committee (subject to review by the Board of Directors) if such strict application would be unreasonable or unduly harsh under the circumstances.  Any such modification or waiver must be in writing.</w:t>
      </w:r>
    </w:p>
    <w:p w14:paraId="0D721A64" w14:textId="1CE4B2BB" w:rsidR="00317382" w:rsidRPr="00A60464" w:rsidRDefault="00317382" w:rsidP="00720190">
      <w:pPr>
        <w:widowControl/>
        <w:rPr>
          <w:rFonts w:ascii="Book Antiqua" w:hAnsi="Book Antiqua"/>
        </w:rPr>
      </w:pPr>
    </w:p>
    <w:p w14:paraId="0C46D8C7" w14:textId="03B1AE4F" w:rsidR="000C738B" w:rsidRPr="000C738B" w:rsidRDefault="00317382" w:rsidP="007116C2">
      <w:pPr>
        <w:pStyle w:val="Heading2"/>
        <w:jc w:val="left"/>
      </w:pPr>
      <w:bookmarkStart w:id="60" w:name="_Toc168320511"/>
      <w:r w:rsidRPr="00A60464">
        <w:t>Authority.</w:t>
      </w:r>
      <w:bookmarkEnd w:id="60"/>
      <w:r w:rsidRPr="00A60464">
        <w:t xml:space="preserve">  </w:t>
      </w:r>
    </w:p>
    <w:p w14:paraId="3FE85B9C" w14:textId="77777777" w:rsidR="004E5E76" w:rsidRPr="00A60464" w:rsidRDefault="004E5E76" w:rsidP="004E5E76">
      <w:pPr>
        <w:rPr>
          <w:rFonts w:ascii="Book Antiqua" w:hAnsi="Book Antiqua"/>
        </w:rPr>
      </w:pPr>
    </w:p>
    <w:p w14:paraId="6601FA85" w14:textId="77777777" w:rsidR="00317382" w:rsidRPr="00A60464" w:rsidRDefault="00317382" w:rsidP="00720190">
      <w:pPr>
        <w:widowControl/>
        <w:ind w:firstLine="720"/>
        <w:rPr>
          <w:rFonts w:ascii="Book Antiqua" w:hAnsi="Book Antiqua"/>
        </w:rPr>
      </w:pPr>
      <w:r w:rsidRPr="00A60464">
        <w:rPr>
          <w:rFonts w:ascii="Book Antiqua" w:hAnsi="Book Antiqua"/>
        </w:rPr>
        <w:t>All provisions of the Governing Documents shall apply to Owners and their guests, tenants, invitees and licensees.  Owners and their successors and assigns, by acceptance of a deed to their Lot, acknowledge that they have been given notice, and that:</w:t>
      </w:r>
    </w:p>
    <w:p w14:paraId="6B45AE9A" w14:textId="77777777" w:rsidR="00317382" w:rsidRPr="00A60464" w:rsidRDefault="00317382" w:rsidP="00720190">
      <w:pPr>
        <w:widowControl/>
        <w:numPr>
          <w:ilvl w:val="0"/>
          <w:numId w:val="5"/>
        </w:numPr>
        <w:ind w:firstLine="720"/>
        <w:rPr>
          <w:rFonts w:ascii="Book Antiqua" w:hAnsi="Book Antiqua"/>
        </w:rPr>
      </w:pPr>
      <w:r w:rsidRPr="00A60464">
        <w:rPr>
          <w:rFonts w:ascii="Book Antiqua" w:hAnsi="Book Antiqua"/>
        </w:rPr>
        <w:t>The ability of Owners to use their Lots may be limited by the provisions in the Governing Documents.</w:t>
      </w:r>
    </w:p>
    <w:p w14:paraId="4A4F5F3B" w14:textId="3FD7069E" w:rsidR="00317382" w:rsidRPr="00A60464" w:rsidRDefault="00317382" w:rsidP="00720190">
      <w:pPr>
        <w:widowControl/>
        <w:numPr>
          <w:ilvl w:val="0"/>
          <w:numId w:val="5"/>
        </w:numPr>
        <w:ind w:firstLine="720"/>
        <w:rPr>
          <w:rFonts w:ascii="Book Antiqua" w:hAnsi="Book Antiqua"/>
        </w:rPr>
      </w:pPr>
      <w:bookmarkStart w:id="61" w:name="QuickMark"/>
      <w:bookmarkEnd w:id="61"/>
      <w:r w:rsidRPr="00A60464">
        <w:rPr>
          <w:rFonts w:ascii="Book Antiqua" w:hAnsi="Book Antiqua"/>
        </w:rPr>
        <w:t xml:space="preserve">The Board may, from time to time, </w:t>
      </w:r>
      <w:r w:rsidR="00FB2A0C">
        <w:rPr>
          <w:rFonts w:ascii="Book Antiqua" w:hAnsi="Book Antiqua"/>
        </w:rPr>
        <w:t xml:space="preserve">modify the Rules and Regulations used to clarify and add detail </w:t>
      </w:r>
      <w:r w:rsidR="00282779">
        <w:rPr>
          <w:rFonts w:ascii="Book Antiqua" w:hAnsi="Book Antiqua"/>
        </w:rPr>
        <w:t>to</w:t>
      </w:r>
      <w:r w:rsidRPr="00A60464">
        <w:rPr>
          <w:rFonts w:ascii="Book Antiqua" w:hAnsi="Book Antiqua"/>
        </w:rPr>
        <w:t xml:space="preserve"> this Declaration</w:t>
      </w:r>
      <w:r w:rsidR="00FB2A0C">
        <w:rPr>
          <w:rFonts w:ascii="Book Antiqua" w:hAnsi="Book Antiqua"/>
        </w:rPr>
        <w:t>.</w:t>
      </w:r>
      <w:r w:rsidRPr="00A60464">
        <w:rPr>
          <w:rFonts w:ascii="Book Antiqua" w:hAnsi="Book Antiqua"/>
        </w:rPr>
        <w:t xml:space="preserve"> </w:t>
      </w:r>
    </w:p>
    <w:p w14:paraId="7D2BEDAB" w14:textId="1C570DD7" w:rsidR="00317382" w:rsidRPr="00A60464" w:rsidRDefault="00317382" w:rsidP="00720190">
      <w:pPr>
        <w:widowControl/>
        <w:numPr>
          <w:ilvl w:val="0"/>
          <w:numId w:val="5"/>
        </w:numPr>
        <w:ind w:firstLine="720"/>
        <w:rPr>
          <w:rFonts w:ascii="Book Antiqua" w:hAnsi="Book Antiqua"/>
        </w:rPr>
      </w:pPr>
      <w:r w:rsidRPr="00A60464">
        <w:rPr>
          <w:rFonts w:ascii="Book Antiqua" w:hAnsi="Book Antiqua"/>
        </w:rPr>
        <w:t xml:space="preserve">The Board may establish penalties for the infraction of the Governing Documents and/or </w:t>
      </w:r>
      <w:r w:rsidR="00FB2A0C">
        <w:rPr>
          <w:rFonts w:ascii="Book Antiqua" w:hAnsi="Book Antiqua"/>
        </w:rPr>
        <w:t>the Rules and R</w:t>
      </w:r>
      <w:r w:rsidRPr="00A60464">
        <w:rPr>
          <w:rFonts w:ascii="Book Antiqua" w:hAnsi="Book Antiqua"/>
        </w:rPr>
        <w:t>egulations</w:t>
      </w:r>
      <w:r w:rsidR="00C47DC6">
        <w:rPr>
          <w:rFonts w:ascii="Book Antiqua" w:hAnsi="Book Antiqua"/>
        </w:rPr>
        <w:t xml:space="preserve"> per Statue Statute</w:t>
      </w:r>
      <w:r w:rsidRPr="00A60464">
        <w:rPr>
          <w:rFonts w:ascii="Book Antiqua" w:hAnsi="Book Antiqua"/>
        </w:rPr>
        <w:t xml:space="preserve"> and Owners will be responsible for fines assessed against them based on violations committed by their tenants, guests, and </w:t>
      </w:r>
      <w:proofErr w:type="gramStart"/>
      <w:r w:rsidRPr="00A60464">
        <w:rPr>
          <w:rFonts w:ascii="Book Antiqua" w:hAnsi="Book Antiqua"/>
        </w:rPr>
        <w:t>invitees</w:t>
      </w:r>
      <w:proofErr w:type="gramEnd"/>
      <w:r w:rsidRPr="00A60464">
        <w:rPr>
          <w:rFonts w:ascii="Book Antiqua" w:hAnsi="Book Antiqua"/>
        </w:rPr>
        <w:t xml:space="preserve"> for violations.</w:t>
      </w:r>
    </w:p>
    <w:p w14:paraId="3955198F" w14:textId="77777777" w:rsidR="00317382" w:rsidRPr="00A60464" w:rsidRDefault="00317382" w:rsidP="00720190">
      <w:pPr>
        <w:widowControl/>
        <w:numPr>
          <w:ilvl w:val="0"/>
          <w:numId w:val="5"/>
        </w:numPr>
        <w:ind w:firstLine="720"/>
        <w:rPr>
          <w:rFonts w:ascii="Book Antiqua" w:hAnsi="Book Antiqua"/>
        </w:rPr>
      </w:pPr>
      <w:r w:rsidRPr="00A60464">
        <w:rPr>
          <w:rFonts w:ascii="Book Antiqua" w:hAnsi="Book Antiqua"/>
        </w:rPr>
        <w:t>All fines imposed are collectable as Assessments.</w:t>
      </w:r>
    </w:p>
    <w:p w14:paraId="7FA6BFE7" w14:textId="2EAE79B8" w:rsidR="00317382" w:rsidRPr="00A60464" w:rsidRDefault="00317382" w:rsidP="00720190">
      <w:pPr>
        <w:widowControl/>
        <w:rPr>
          <w:rFonts w:ascii="Book Antiqua" w:hAnsi="Book Antiqua"/>
        </w:rPr>
      </w:pPr>
    </w:p>
    <w:p w14:paraId="46D985DF" w14:textId="33E66756" w:rsidR="00317382" w:rsidRPr="00A60464" w:rsidRDefault="00317382" w:rsidP="007116C2">
      <w:pPr>
        <w:pStyle w:val="Heading2"/>
        <w:jc w:val="left"/>
      </w:pPr>
      <w:bookmarkStart w:id="62" w:name="_Toc168320512"/>
      <w:bookmarkStart w:id="63" w:name="_Hlk169423757"/>
      <w:r w:rsidRPr="00A60464">
        <w:t>Maintenance of Lots and Improvements.</w:t>
      </w:r>
      <w:bookmarkEnd w:id="62"/>
      <w:r w:rsidRPr="00A60464">
        <w:t xml:space="preserve">  </w:t>
      </w:r>
    </w:p>
    <w:p w14:paraId="29171098" w14:textId="77777777" w:rsidR="00C031BE" w:rsidRPr="00A60464" w:rsidRDefault="00C031BE" w:rsidP="00C031BE">
      <w:pPr>
        <w:rPr>
          <w:rFonts w:ascii="Book Antiqua" w:hAnsi="Book Antiqua"/>
        </w:rPr>
      </w:pPr>
    </w:p>
    <w:bookmarkEnd w:id="63"/>
    <w:p w14:paraId="749C8D82" w14:textId="586361FC" w:rsidR="00C47DC6" w:rsidRPr="00FE30B7" w:rsidRDefault="00C47DC6" w:rsidP="00FE30B7">
      <w:pPr>
        <w:ind w:firstLine="720"/>
        <w:rPr>
          <w:rFonts w:ascii="Book Antiqua" w:hAnsi="Book Antiqua"/>
        </w:rPr>
      </w:pPr>
      <w:r w:rsidRPr="00FE30B7">
        <w:rPr>
          <w:rFonts w:ascii="Book Antiqua" w:hAnsi="Book Antiqua"/>
        </w:rPr>
        <w:t>Owners are responsible for the reasonable maintenance, repair and replacement of the property and improvements located within their Lot boundaries per ARC requirements.   In the event of damage to or destruction of structures or improvements on a Lot, the Owner shall proceed promptly to repair or to reconstruct the damaged structure and improvements in a manner consistent with article 6</w:t>
      </w:r>
      <w:r w:rsidR="00282779">
        <w:rPr>
          <w:rFonts w:ascii="Book Antiqua" w:hAnsi="Book Antiqua"/>
        </w:rPr>
        <w:t xml:space="preserve">, below, </w:t>
      </w:r>
      <w:r w:rsidRPr="00FE30B7">
        <w:rPr>
          <w:rFonts w:ascii="Book Antiqua" w:hAnsi="Book Antiqua"/>
        </w:rPr>
        <w:t xml:space="preserve">or shall be obligated to raze any visibly damaged structure. </w:t>
      </w:r>
      <w:r w:rsidR="00E164D3" w:rsidRPr="00E164D3">
        <w:rPr>
          <w:rFonts w:ascii="Book Antiqua" w:hAnsi="Book Antiqua"/>
        </w:rPr>
        <w:t xml:space="preserve">In addition, </w:t>
      </w:r>
      <w:r w:rsidR="00282779">
        <w:rPr>
          <w:rFonts w:ascii="Book Antiqua" w:hAnsi="Book Antiqua"/>
        </w:rPr>
        <w:t>O</w:t>
      </w:r>
      <w:r w:rsidR="00E164D3" w:rsidRPr="00E164D3">
        <w:rPr>
          <w:rFonts w:ascii="Book Antiqua" w:hAnsi="Book Antiqua"/>
        </w:rPr>
        <w:t xml:space="preserve">wners are asked to inform the </w:t>
      </w:r>
      <w:r w:rsidR="00E164D3">
        <w:rPr>
          <w:rFonts w:ascii="Book Antiqua" w:hAnsi="Book Antiqua"/>
        </w:rPr>
        <w:t>B</w:t>
      </w:r>
      <w:r w:rsidR="00E164D3" w:rsidRPr="00E164D3">
        <w:rPr>
          <w:rFonts w:ascii="Book Antiqua" w:hAnsi="Book Antiqua"/>
        </w:rPr>
        <w:t>oard of their plans to remedy the damage or destruction.</w:t>
      </w:r>
      <w:r w:rsidRPr="00FE30B7">
        <w:rPr>
          <w:rFonts w:ascii="Book Antiqua" w:hAnsi="Book Antiqua"/>
        </w:rPr>
        <w:t xml:space="preserve"> The Association, and its agents, shall have the authority, after giving the Owner 60 </w:t>
      </w:r>
      <w:proofErr w:type="gramStart"/>
      <w:r w:rsidRPr="00FE30B7">
        <w:rPr>
          <w:rFonts w:ascii="Book Antiqua" w:hAnsi="Book Antiqua"/>
        </w:rPr>
        <w:t>days</w:t>
      </w:r>
      <w:proofErr w:type="gramEnd"/>
      <w:r w:rsidRPr="00FE30B7">
        <w:rPr>
          <w:rFonts w:ascii="Book Antiqua" w:hAnsi="Book Antiqua"/>
        </w:rPr>
        <w:t xml:space="preserve"> written notice, to issue violations as necessary following the process detailed in the Rules and Regulations.  Maintenance of Lots shall be further defined in the Rules and Regulations.</w:t>
      </w:r>
    </w:p>
    <w:p w14:paraId="3B39E666" w14:textId="77777777" w:rsidR="004130B4" w:rsidRPr="00B05750" w:rsidRDefault="004130B4" w:rsidP="00B93508">
      <w:pPr>
        <w:ind w:firstLine="720"/>
        <w:rPr>
          <w:rFonts w:ascii="Book Antiqua" w:hAnsi="Book Antiqua"/>
        </w:rPr>
      </w:pPr>
    </w:p>
    <w:p w14:paraId="1F91721A" w14:textId="276D4BBA" w:rsidR="00317382" w:rsidRPr="00A60464" w:rsidRDefault="00317382" w:rsidP="007116C2">
      <w:pPr>
        <w:pStyle w:val="Heading2"/>
        <w:jc w:val="left"/>
      </w:pPr>
      <w:bookmarkStart w:id="64" w:name="_Toc168320513"/>
      <w:r w:rsidRPr="00A60464">
        <w:t>Restrictions on Pets</w:t>
      </w:r>
      <w:r w:rsidR="009030C1">
        <w:t xml:space="preserve"> and </w:t>
      </w:r>
      <w:r w:rsidR="00282779">
        <w:t>L</w:t>
      </w:r>
      <w:r w:rsidR="009030C1">
        <w:t>ivestock</w:t>
      </w:r>
      <w:r w:rsidRPr="00A60464">
        <w:t>.</w:t>
      </w:r>
      <w:bookmarkEnd w:id="64"/>
      <w:r w:rsidRPr="00A60464">
        <w:t xml:space="preserve">  </w:t>
      </w:r>
    </w:p>
    <w:p w14:paraId="64862CAC" w14:textId="77777777" w:rsidR="00C031BE" w:rsidRPr="00A60464" w:rsidRDefault="00C031BE" w:rsidP="00C031BE">
      <w:pPr>
        <w:rPr>
          <w:rFonts w:ascii="Book Antiqua" w:hAnsi="Book Antiqua"/>
        </w:rPr>
      </w:pPr>
    </w:p>
    <w:p w14:paraId="29D31D99" w14:textId="4F639F75" w:rsidR="00317382" w:rsidRPr="00A60464" w:rsidRDefault="00317382" w:rsidP="00DF6AC7">
      <w:pPr>
        <w:widowControl/>
        <w:ind w:firstLine="720"/>
        <w:rPr>
          <w:rFonts w:ascii="Book Antiqua" w:hAnsi="Book Antiqua"/>
          <w:color w:val="000000"/>
        </w:rPr>
      </w:pPr>
      <w:r w:rsidRPr="00A60464">
        <w:rPr>
          <w:rFonts w:ascii="Book Antiqua" w:hAnsi="Book Antiqua"/>
        </w:rPr>
        <w:t>Pets</w:t>
      </w:r>
      <w:r w:rsidR="009030C1">
        <w:rPr>
          <w:rFonts w:ascii="Book Antiqua" w:hAnsi="Book Antiqua"/>
        </w:rPr>
        <w:t xml:space="preserve"> and livestock</w:t>
      </w:r>
      <w:r w:rsidRPr="00A60464">
        <w:rPr>
          <w:rFonts w:ascii="Book Antiqua" w:hAnsi="Book Antiqua"/>
        </w:rPr>
        <w:t xml:space="preserve"> may be kept on a Lot, if the Pet is not a nuisance to other residents.  </w:t>
      </w:r>
      <w:r w:rsidR="00B93508" w:rsidRPr="00A60464">
        <w:rPr>
          <w:rFonts w:ascii="Book Antiqua" w:hAnsi="Book Antiqua"/>
        </w:rPr>
        <w:t xml:space="preserve">Pets </w:t>
      </w:r>
      <w:r w:rsidR="00051919">
        <w:rPr>
          <w:rFonts w:ascii="Book Antiqua" w:hAnsi="Book Antiqua"/>
        </w:rPr>
        <w:t xml:space="preserve">and livestock </w:t>
      </w:r>
      <w:r w:rsidR="00B93508" w:rsidRPr="00A60464">
        <w:rPr>
          <w:rFonts w:ascii="Book Antiqua" w:hAnsi="Book Antiqua"/>
        </w:rPr>
        <w:t xml:space="preserve">shall not be permitted to run at large within the Community or on adjacent lands and shall </w:t>
      </w:r>
      <w:proofErr w:type="gramStart"/>
      <w:r w:rsidR="00B93508" w:rsidRPr="00A60464">
        <w:rPr>
          <w:rFonts w:ascii="Book Antiqua" w:hAnsi="Book Antiqua"/>
        </w:rPr>
        <w:t>be under control of the Pet</w:t>
      </w:r>
      <w:r w:rsidR="00051919">
        <w:rPr>
          <w:rFonts w:ascii="Book Antiqua" w:hAnsi="Book Antiqua"/>
        </w:rPr>
        <w:t>/livestock</w:t>
      </w:r>
      <w:r w:rsidR="00B93508" w:rsidRPr="00A60464">
        <w:rPr>
          <w:rFonts w:ascii="Book Antiqua" w:hAnsi="Book Antiqua"/>
        </w:rPr>
        <w:t xml:space="preserve"> owner at all times</w:t>
      </w:r>
      <w:proofErr w:type="gramEnd"/>
      <w:r w:rsidR="00B93508" w:rsidRPr="00A60464">
        <w:rPr>
          <w:rFonts w:ascii="Book Antiqua" w:hAnsi="Book Antiqua"/>
        </w:rPr>
        <w:t xml:space="preserve"> when not inside the residence.</w:t>
      </w:r>
    </w:p>
    <w:p w14:paraId="23233B5E" w14:textId="60EA2A32" w:rsidR="00317382" w:rsidRPr="00A60464" w:rsidRDefault="00317382" w:rsidP="00720190">
      <w:pPr>
        <w:widowControl/>
        <w:rPr>
          <w:rFonts w:ascii="Book Antiqua" w:hAnsi="Book Antiqua"/>
          <w:color w:val="000000"/>
        </w:rPr>
      </w:pPr>
    </w:p>
    <w:p w14:paraId="437D47D2" w14:textId="6E447344" w:rsidR="00317382" w:rsidRPr="00A60464" w:rsidRDefault="00B93508" w:rsidP="007116C2">
      <w:pPr>
        <w:pStyle w:val="Heading2"/>
        <w:jc w:val="left"/>
      </w:pPr>
      <w:bookmarkStart w:id="65" w:name="_Toc168320514"/>
      <w:r w:rsidRPr="00A60464">
        <w:t>Water and Sewage</w:t>
      </w:r>
      <w:r w:rsidR="00317382" w:rsidRPr="00A60464">
        <w:t>.</w:t>
      </w:r>
      <w:bookmarkEnd w:id="65"/>
      <w:r w:rsidR="00317382" w:rsidRPr="00A60464">
        <w:t xml:space="preserve">  </w:t>
      </w:r>
    </w:p>
    <w:p w14:paraId="2216910A" w14:textId="77777777" w:rsidR="00C031BE" w:rsidRPr="00A60464" w:rsidRDefault="00C031BE" w:rsidP="00C031BE">
      <w:pPr>
        <w:rPr>
          <w:rFonts w:ascii="Book Antiqua" w:hAnsi="Book Antiqua"/>
        </w:rPr>
      </w:pPr>
    </w:p>
    <w:p w14:paraId="2263B737" w14:textId="1DB7EF64" w:rsidR="00D14A60" w:rsidRDefault="00B13E39" w:rsidP="00720190">
      <w:pPr>
        <w:widowControl/>
        <w:ind w:firstLine="720"/>
        <w:rPr>
          <w:rFonts w:ascii="Book Antiqua" w:hAnsi="Book Antiqua"/>
        </w:rPr>
      </w:pPr>
      <w:bookmarkStart w:id="66" w:name="_Hlk171260101"/>
      <w:r w:rsidRPr="00B13E39">
        <w:rPr>
          <w:rFonts w:ascii="Book Antiqua" w:hAnsi="Book Antiqua"/>
        </w:rPr>
        <w:t xml:space="preserve">All </w:t>
      </w:r>
      <w:r w:rsidR="00282779">
        <w:rPr>
          <w:rFonts w:ascii="Book Antiqua" w:hAnsi="Book Antiqua"/>
        </w:rPr>
        <w:t>O</w:t>
      </w:r>
      <w:r w:rsidRPr="00B13E39">
        <w:rPr>
          <w:rFonts w:ascii="Book Antiqua" w:hAnsi="Book Antiqua"/>
        </w:rPr>
        <w:t xml:space="preserve">wners will abide by State and County requirements as they apply to water/sewage and understand </w:t>
      </w:r>
      <w:r>
        <w:rPr>
          <w:rFonts w:ascii="Book Antiqua" w:hAnsi="Book Antiqua"/>
        </w:rPr>
        <w:t xml:space="preserve">that </w:t>
      </w:r>
      <w:r w:rsidRPr="00B13E39">
        <w:rPr>
          <w:rFonts w:ascii="Book Antiqua" w:hAnsi="Book Antiqua"/>
        </w:rPr>
        <w:t>both agencies are expected to enforce their own requirements.</w:t>
      </w:r>
      <w:bookmarkEnd w:id="66"/>
    </w:p>
    <w:p w14:paraId="0F5A0B04" w14:textId="77777777" w:rsidR="00282779" w:rsidRPr="00A60464" w:rsidRDefault="00282779" w:rsidP="00720190">
      <w:pPr>
        <w:widowControl/>
        <w:ind w:firstLine="720"/>
        <w:rPr>
          <w:rFonts w:ascii="Book Antiqua" w:hAnsi="Book Antiqua"/>
        </w:rPr>
      </w:pPr>
    </w:p>
    <w:p w14:paraId="186F0675" w14:textId="5FA99DC7" w:rsidR="000C738B" w:rsidRPr="00A60464" w:rsidRDefault="000C738B" w:rsidP="007116C2">
      <w:pPr>
        <w:pStyle w:val="Heading2"/>
        <w:jc w:val="left"/>
      </w:pPr>
      <w:bookmarkStart w:id="67" w:name="_Toc168320515"/>
      <w:r>
        <w:t>Dwelling</w:t>
      </w:r>
      <w:r w:rsidR="007C25C0">
        <w:t xml:space="preserve"> and Outbuildings</w:t>
      </w:r>
      <w:bookmarkEnd w:id="67"/>
    </w:p>
    <w:p w14:paraId="76577571" w14:textId="77777777" w:rsidR="000C738B" w:rsidRPr="00A60464" w:rsidRDefault="000C738B" w:rsidP="000C738B">
      <w:pPr>
        <w:rPr>
          <w:rFonts w:ascii="Book Antiqua" w:hAnsi="Book Antiqua"/>
        </w:rPr>
      </w:pPr>
    </w:p>
    <w:p w14:paraId="14416012" w14:textId="777E5166" w:rsidR="000C738B" w:rsidRDefault="000C738B" w:rsidP="000C738B">
      <w:pPr>
        <w:widowControl/>
        <w:ind w:firstLine="720"/>
        <w:rPr>
          <w:rFonts w:ascii="Book Antiqua" w:hAnsi="Book Antiqua"/>
        </w:rPr>
      </w:pPr>
      <w:r>
        <w:rPr>
          <w:rFonts w:ascii="Book Antiqua" w:hAnsi="Book Antiqua"/>
        </w:rPr>
        <w:t xml:space="preserve">The ground floor </w:t>
      </w:r>
      <w:r w:rsidR="00CE39B8">
        <w:rPr>
          <w:rFonts w:ascii="Book Antiqua" w:hAnsi="Book Antiqua"/>
        </w:rPr>
        <w:t xml:space="preserve">area </w:t>
      </w:r>
      <w:r>
        <w:rPr>
          <w:rFonts w:ascii="Book Antiqua" w:hAnsi="Book Antiqua"/>
        </w:rPr>
        <w:t xml:space="preserve">of the main </w:t>
      </w:r>
      <w:r w:rsidR="00CE39B8">
        <w:rPr>
          <w:rFonts w:ascii="Book Antiqua" w:hAnsi="Book Antiqua"/>
        </w:rPr>
        <w:t xml:space="preserve">residential </w:t>
      </w:r>
      <w:r>
        <w:rPr>
          <w:rFonts w:ascii="Book Antiqua" w:hAnsi="Book Antiqua"/>
        </w:rPr>
        <w:t xml:space="preserve">structure, exclusive of open porches, garages, and basements, shall at a minimum be </w:t>
      </w:r>
      <w:r w:rsidR="00883E19">
        <w:rPr>
          <w:rFonts w:ascii="Book Antiqua" w:hAnsi="Book Antiqua"/>
        </w:rPr>
        <w:t xml:space="preserve">500 </w:t>
      </w:r>
      <w:r>
        <w:rPr>
          <w:rFonts w:ascii="Book Antiqua" w:hAnsi="Book Antiqua"/>
        </w:rPr>
        <w:t>square feet</w:t>
      </w:r>
      <w:r w:rsidR="00CE39B8">
        <w:rPr>
          <w:rFonts w:ascii="Book Antiqua" w:hAnsi="Book Antiqua"/>
        </w:rPr>
        <w:t xml:space="preserve">. </w:t>
      </w:r>
      <w:r w:rsidR="00676C2D">
        <w:rPr>
          <w:rFonts w:ascii="Book Antiqua" w:hAnsi="Book Antiqua"/>
        </w:rPr>
        <w:t xml:space="preserve"> </w:t>
      </w:r>
      <w:r w:rsidR="00CE39B8">
        <w:rPr>
          <w:rFonts w:ascii="Book Antiqua" w:hAnsi="Book Antiqua"/>
        </w:rPr>
        <w:t>O</w:t>
      </w:r>
      <w:r w:rsidR="00676C2D">
        <w:rPr>
          <w:rFonts w:ascii="Book Antiqua" w:hAnsi="Book Antiqua"/>
        </w:rPr>
        <w:t xml:space="preserve">ut-buildings shall be no more than </w:t>
      </w:r>
      <w:r w:rsidR="001C1021">
        <w:rPr>
          <w:rFonts w:ascii="Book Antiqua" w:hAnsi="Book Antiqua"/>
        </w:rPr>
        <w:t xml:space="preserve">a </w:t>
      </w:r>
      <w:r w:rsidR="003E2021">
        <w:rPr>
          <w:rFonts w:ascii="Book Antiqua" w:hAnsi="Book Antiqua"/>
        </w:rPr>
        <w:t xml:space="preserve">3500 </w:t>
      </w:r>
      <w:r w:rsidR="004B575E">
        <w:rPr>
          <w:rFonts w:ascii="Book Antiqua" w:hAnsi="Book Antiqua"/>
        </w:rPr>
        <w:t>sq. ft</w:t>
      </w:r>
      <w:r w:rsidR="00676C2D">
        <w:rPr>
          <w:rFonts w:ascii="Book Antiqua" w:hAnsi="Book Antiqua"/>
        </w:rPr>
        <w:t xml:space="preserve">. </w:t>
      </w:r>
      <w:r w:rsidR="001C1021">
        <w:rPr>
          <w:rFonts w:ascii="Book Antiqua" w:hAnsi="Book Antiqua"/>
        </w:rPr>
        <w:t xml:space="preserve">footprint. </w:t>
      </w:r>
      <w:r w:rsidR="00676C2D">
        <w:rPr>
          <w:rFonts w:ascii="Book Antiqua" w:hAnsi="Book Antiqua"/>
        </w:rPr>
        <w:t xml:space="preserve"> No building </w:t>
      </w:r>
      <w:r>
        <w:rPr>
          <w:rFonts w:ascii="Book Antiqua" w:hAnsi="Book Antiqua"/>
        </w:rPr>
        <w:t>shall be more than two stories above ground</w:t>
      </w:r>
      <w:r w:rsidR="005F7485">
        <w:rPr>
          <w:rFonts w:ascii="Book Antiqua" w:hAnsi="Book Antiqua"/>
        </w:rPr>
        <w:t xml:space="preserve"> measured at the high point on grade</w:t>
      </w:r>
      <w:r w:rsidR="00676C2D">
        <w:rPr>
          <w:rFonts w:ascii="Book Antiqua" w:hAnsi="Book Antiqua"/>
        </w:rPr>
        <w:t>.</w:t>
      </w:r>
      <w:r>
        <w:rPr>
          <w:rFonts w:ascii="Book Antiqua" w:hAnsi="Book Antiqua"/>
        </w:rPr>
        <w:t xml:space="preserve"> </w:t>
      </w:r>
      <w:r w:rsidR="00676C2D">
        <w:rPr>
          <w:rFonts w:ascii="Book Antiqua" w:hAnsi="Book Antiqua"/>
        </w:rPr>
        <w:t xml:space="preserve"> Residential buildings </w:t>
      </w:r>
      <w:r>
        <w:rPr>
          <w:rFonts w:ascii="Book Antiqua" w:hAnsi="Book Antiqua"/>
        </w:rPr>
        <w:t xml:space="preserve">shall be placed on, or constructed, </w:t>
      </w:r>
      <w:r w:rsidR="00676C2D">
        <w:rPr>
          <w:rFonts w:ascii="Book Antiqua" w:hAnsi="Book Antiqua"/>
        </w:rPr>
        <w:t xml:space="preserve">with </w:t>
      </w:r>
      <w:proofErr w:type="gramStart"/>
      <w:r>
        <w:rPr>
          <w:rFonts w:ascii="Book Antiqua" w:hAnsi="Book Antiqua"/>
        </w:rPr>
        <w:t>full</w:t>
      </w:r>
      <w:proofErr w:type="gramEnd"/>
      <w:r>
        <w:rPr>
          <w:rFonts w:ascii="Book Antiqua" w:hAnsi="Book Antiqua"/>
        </w:rPr>
        <w:t xml:space="preserve"> enclosed </w:t>
      </w:r>
      <w:proofErr w:type="gramStart"/>
      <w:r>
        <w:rPr>
          <w:rFonts w:ascii="Book Antiqua" w:hAnsi="Book Antiqua"/>
        </w:rPr>
        <w:t>block</w:t>
      </w:r>
      <w:proofErr w:type="gramEnd"/>
      <w:r>
        <w:rPr>
          <w:rFonts w:ascii="Book Antiqua" w:hAnsi="Book Antiqua"/>
        </w:rPr>
        <w:t xml:space="preserve"> or concrete foundation walls.  Open, exposed crawl spaces are prohibited</w:t>
      </w:r>
      <w:r w:rsidR="005F7485">
        <w:rPr>
          <w:rFonts w:ascii="Book Antiqua" w:hAnsi="Book Antiqua"/>
        </w:rPr>
        <w:t xml:space="preserve"> below residential buildings</w:t>
      </w:r>
      <w:r>
        <w:rPr>
          <w:rFonts w:ascii="Book Antiqua" w:hAnsi="Book Antiqua"/>
        </w:rPr>
        <w:t xml:space="preserve">.  </w:t>
      </w:r>
      <w:r w:rsidR="00676C2D">
        <w:rPr>
          <w:rFonts w:ascii="Book Antiqua" w:hAnsi="Book Antiqua"/>
        </w:rPr>
        <w:t xml:space="preserve"> </w:t>
      </w:r>
    </w:p>
    <w:p w14:paraId="071543FD" w14:textId="77777777" w:rsidR="00210EE7" w:rsidRPr="00A60464" w:rsidRDefault="00210EE7" w:rsidP="00210EE7">
      <w:pPr>
        <w:widowControl/>
        <w:rPr>
          <w:rFonts w:ascii="Book Antiqua" w:hAnsi="Book Antiqua"/>
        </w:rPr>
      </w:pPr>
    </w:p>
    <w:p w14:paraId="55DDE7A6" w14:textId="3ECB33AB" w:rsidR="00210EE7" w:rsidRPr="00A60464" w:rsidRDefault="00210EE7" w:rsidP="007116C2">
      <w:pPr>
        <w:pStyle w:val="Heading2"/>
        <w:jc w:val="left"/>
      </w:pPr>
      <w:bookmarkStart w:id="68" w:name="_Toc168320516"/>
      <w:r>
        <w:t>Building Location</w:t>
      </w:r>
      <w:bookmarkEnd w:id="68"/>
    </w:p>
    <w:p w14:paraId="3D0CA19F" w14:textId="77777777" w:rsidR="00210EE7" w:rsidRPr="00A60464" w:rsidRDefault="00210EE7" w:rsidP="00210EE7">
      <w:pPr>
        <w:rPr>
          <w:rFonts w:ascii="Book Antiqua" w:hAnsi="Book Antiqua"/>
        </w:rPr>
      </w:pPr>
    </w:p>
    <w:p w14:paraId="28A13431" w14:textId="09851CFB" w:rsidR="00210EE7" w:rsidRPr="00A60464" w:rsidRDefault="00210EE7" w:rsidP="00210EE7">
      <w:pPr>
        <w:widowControl/>
        <w:ind w:firstLine="720"/>
        <w:rPr>
          <w:rFonts w:ascii="Book Antiqua" w:hAnsi="Book Antiqua"/>
        </w:rPr>
      </w:pPr>
      <w:r>
        <w:rPr>
          <w:rFonts w:ascii="Book Antiqua" w:hAnsi="Book Antiqua"/>
        </w:rPr>
        <w:t>No building shall be erected nearer than 100 feet to any boundary</w:t>
      </w:r>
      <w:r w:rsidR="00F04B9D">
        <w:rPr>
          <w:rFonts w:ascii="Book Antiqua" w:hAnsi="Book Antiqua"/>
        </w:rPr>
        <w:t xml:space="preserve"> </w:t>
      </w:r>
      <w:r w:rsidR="006B25C2">
        <w:rPr>
          <w:rFonts w:ascii="Book Antiqua" w:hAnsi="Book Antiqua"/>
        </w:rPr>
        <w:t>(</w:t>
      </w:r>
      <w:r w:rsidR="00F04B9D">
        <w:rPr>
          <w:rFonts w:ascii="Book Antiqua" w:hAnsi="Book Antiqua"/>
        </w:rPr>
        <w:t>as such boundary exists at the time of construction</w:t>
      </w:r>
      <w:r w:rsidR="006B25C2">
        <w:rPr>
          <w:rFonts w:ascii="Book Antiqua" w:hAnsi="Book Antiqua"/>
        </w:rPr>
        <w:t>)</w:t>
      </w:r>
      <w:r>
        <w:rPr>
          <w:rFonts w:ascii="Book Antiqua" w:hAnsi="Book Antiqua"/>
        </w:rPr>
        <w:t>, along a road, or so that any part of said building is closer than 100 feet to any of the other boundary lines of the Lot</w:t>
      </w:r>
      <w:r w:rsidR="006B25C2">
        <w:rPr>
          <w:rFonts w:ascii="Book Antiqua" w:hAnsi="Book Antiqua"/>
        </w:rPr>
        <w:t xml:space="preserve"> boundary (as such boundary exists at the time of construction)</w:t>
      </w:r>
      <w:r>
        <w:rPr>
          <w:rFonts w:ascii="Book Antiqua" w:hAnsi="Book Antiqua"/>
        </w:rPr>
        <w:t>.  In case of single ownership of more than one Lot, this restriction shall apply to the parcel as a whole; for purposes of this covenant,</w:t>
      </w:r>
      <w:r w:rsidR="007256C4">
        <w:rPr>
          <w:rFonts w:ascii="Book Antiqua" w:hAnsi="Book Antiqua"/>
        </w:rPr>
        <w:t xml:space="preserve"> eaves, steps, and open porches shall be considered part of the building.</w:t>
      </w:r>
    </w:p>
    <w:p w14:paraId="4B5C1710" w14:textId="77777777" w:rsidR="00210EE7" w:rsidRPr="00A60464" w:rsidRDefault="00210EE7" w:rsidP="00210EE7">
      <w:pPr>
        <w:widowControl/>
        <w:ind w:firstLine="720"/>
        <w:rPr>
          <w:rFonts w:ascii="Book Antiqua" w:hAnsi="Book Antiqua"/>
        </w:rPr>
      </w:pPr>
    </w:p>
    <w:p w14:paraId="1BFDE586" w14:textId="2DEB187C" w:rsidR="001A7966" w:rsidRDefault="00665C1D" w:rsidP="00A306F9">
      <w:pPr>
        <w:pStyle w:val="Heading2"/>
        <w:jc w:val="left"/>
      </w:pPr>
      <w:bookmarkStart w:id="69" w:name="_Toc168320517"/>
      <w:r>
        <w:t>Building Appearance</w:t>
      </w:r>
      <w:bookmarkEnd w:id="69"/>
    </w:p>
    <w:p w14:paraId="2F171F2B" w14:textId="77777777" w:rsidR="00665C1D" w:rsidRPr="00EA1E3D" w:rsidRDefault="00665C1D" w:rsidP="009816DB">
      <w:pPr>
        <w:ind w:firstLine="630"/>
      </w:pPr>
    </w:p>
    <w:p w14:paraId="4DAB5552" w14:textId="7197F91E" w:rsidR="00665C1D" w:rsidRPr="009816DB" w:rsidRDefault="00665C1D" w:rsidP="009816DB">
      <w:pPr>
        <w:ind w:firstLine="720"/>
        <w:rPr>
          <w:rFonts w:ascii="Book Antiqua" w:hAnsi="Book Antiqua"/>
        </w:rPr>
      </w:pPr>
      <w:r w:rsidRPr="009816DB">
        <w:rPr>
          <w:rFonts w:ascii="Book Antiqua" w:hAnsi="Book Antiqua"/>
        </w:rPr>
        <w:t xml:space="preserve">In order not to impair the appearance of the </w:t>
      </w:r>
      <w:r w:rsidR="00282779">
        <w:rPr>
          <w:rFonts w:ascii="Book Antiqua" w:hAnsi="Book Antiqua"/>
        </w:rPr>
        <w:t>Community</w:t>
      </w:r>
      <w:r w:rsidRPr="009816DB">
        <w:rPr>
          <w:rFonts w:ascii="Book Antiqua" w:hAnsi="Book Antiqua"/>
        </w:rPr>
        <w:t xml:space="preserve">, the exterior of each dwelling or other structure located on any lot shall be maintained in acceptable repair and condition, as the Board may, from time to time determine.  Structural color schemes shall be compatible with the natural environment.  Natural or earth colors are required. </w:t>
      </w:r>
      <w:r w:rsidR="0020264A" w:rsidRPr="009816DB">
        <w:rPr>
          <w:rFonts w:ascii="Book Antiqua" w:hAnsi="Book Antiqua"/>
        </w:rPr>
        <w:t xml:space="preserve"> Building Appearance requirements may be fu</w:t>
      </w:r>
      <w:r w:rsidR="006760E1" w:rsidRPr="009816DB">
        <w:rPr>
          <w:rFonts w:ascii="Book Antiqua" w:hAnsi="Book Antiqua"/>
        </w:rPr>
        <w:t>r</w:t>
      </w:r>
      <w:r w:rsidR="0020264A" w:rsidRPr="009816DB">
        <w:rPr>
          <w:rFonts w:ascii="Book Antiqua" w:hAnsi="Book Antiqua"/>
        </w:rPr>
        <w:t>ther defined in the Rules and Regulations</w:t>
      </w:r>
      <w:r w:rsidR="006760E1" w:rsidRPr="009816DB">
        <w:rPr>
          <w:rFonts w:ascii="Book Antiqua" w:hAnsi="Book Antiqua"/>
        </w:rPr>
        <w:t>.</w:t>
      </w:r>
    </w:p>
    <w:p w14:paraId="4BC70A83" w14:textId="77777777" w:rsidR="00665C1D" w:rsidRPr="009816DB" w:rsidRDefault="00665C1D" w:rsidP="009816DB">
      <w:pPr>
        <w:ind w:firstLine="720"/>
        <w:rPr>
          <w:rFonts w:ascii="Book Antiqua" w:hAnsi="Book Antiqua"/>
        </w:rPr>
      </w:pPr>
    </w:p>
    <w:p w14:paraId="38391869" w14:textId="2B55F753" w:rsidR="00317382" w:rsidRPr="00A60464" w:rsidRDefault="00317382" w:rsidP="00A306F9">
      <w:pPr>
        <w:pStyle w:val="Heading2"/>
        <w:jc w:val="left"/>
      </w:pPr>
      <w:bookmarkStart w:id="70" w:name="_Toc168320518"/>
      <w:r w:rsidRPr="00A60464">
        <w:t>Nuisances.</w:t>
      </w:r>
      <w:bookmarkEnd w:id="70"/>
      <w:r w:rsidRPr="00A60464">
        <w:t xml:space="preserve">  </w:t>
      </w:r>
    </w:p>
    <w:p w14:paraId="7AEDB067" w14:textId="77777777" w:rsidR="004130B4" w:rsidRDefault="004130B4" w:rsidP="00720190">
      <w:pPr>
        <w:widowControl/>
        <w:ind w:firstLine="720"/>
        <w:rPr>
          <w:rFonts w:ascii="Book Antiqua" w:hAnsi="Book Antiqua"/>
        </w:rPr>
      </w:pPr>
    </w:p>
    <w:p w14:paraId="016A34D0" w14:textId="29F8C9EB" w:rsidR="00317382" w:rsidRPr="00A60464" w:rsidRDefault="00317382" w:rsidP="00720190">
      <w:pPr>
        <w:widowControl/>
        <w:ind w:firstLine="720"/>
        <w:rPr>
          <w:rFonts w:ascii="Book Antiqua" w:hAnsi="Book Antiqua"/>
        </w:rPr>
      </w:pPr>
      <w:r w:rsidRPr="00A60464">
        <w:rPr>
          <w:rFonts w:ascii="Book Antiqua" w:hAnsi="Book Antiqua"/>
        </w:rPr>
        <w:t xml:space="preserve">No nuisance shall be permitted within the Community, nor any use, activity or practice which is the source of unreasonable annoyance or embarrassment to, or which unreasonably offends or disturbs, any Owner or which may unreasonably interfere </w:t>
      </w:r>
      <w:r w:rsidRPr="00A60464">
        <w:rPr>
          <w:rFonts w:ascii="Book Antiqua" w:hAnsi="Book Antiqua"/>
        </w:rPr>
        <w:lastRenderedPageBreak/>
        <w:t xml:space="preserve">with the peaceful enjoyment or possession or the proper use of a Lot or any Common </w:t>
      </w:r>
      <w:r w:rsidR="00A11B97">
        <w:rPr>
          <w:rFonts w:ascii="Book Antiqua" w:hAnsi="Book Antiqua"/>
        </w:rPr>
        <w:t>Elements</w:t>
      </w:r>
      <w:r w:rsidRPr="00A60464">
        <w:rPr>
          <w:rFonts w:ascii="Book Antiqua" w:hAnsi="Book Antiqua"/>
        </w:rPr>
        <w:t>, or any portion of the Community by residents.  Nuisance</w:t>
      </w:r>
      <w:r w:rsidR="00282779">
        <w:rPr>
          <w:rFonts w:ascii="Book Antiqua" w:hAnsi="Book Antiqua"/>
        </w:rPr>
        <w:t>s</w:t>
      </w:r>
      <w:r w:rsidRPr="00A60464">
        <w:rPr>
          <w:rFonts w:ascii="Book Antiqua" w:hAnsi="Book Antiqua"/>
        </w:rPr>
        <w:t xml:space="preserve"> shall be further defined in the </w:t>
      </w:r>
      <w:r w:rsidR="00F674E9">
        <w:rPr>
          <w:rFonts w:ascii="Book Antiqua" w:hAnsi="Book Antiqua"/>
        </w:rPr>
        <w:t xml:space="preserve">applicable </w:t>
      </w:r>
      <w:r w:rsidRPr="00A60464">
        <w:rPr>
          <w:rFonts w:ascii="Book Antiqua" w:hAnsi="Book Antiqua"/>
        </w:rPr>
        <w:t>Rules and Regulations.</w:t>
      </w:r>
    </w:p>
    <w:p w14:paraId="6278B9AC" w14:textId="4E77FED0" w:rsidR="00317382" w:rsidRPr="00A60464" w:rsidRDefault="00317382" w:rsidP="00720190">
      <w:pPr>
        <w:widowControl/>
        <w:rPr>
          <w:rFonts w:ascii="Book Antiqua" w:hAnsi="Book Antiqua"/>
          <w:color w:val="000000"/>
        </w:rPr>
      </w:pPr>
    </w:p>
    <w:p w14:paraId="1F63DE08" w14:textId="22E0A05E" w:rsidR="00DD64C8" w:rsidRPr="00A60464" w:rsidRDefault="00DD64C8" w:rsidP="00A306F9">
      <w:pPr>
        <w:pStyle w:val="Heading2"/>
        <w:jc w:val="left"/>
      </w:pPr>
      <w:bookmarkStart w:id="71" w:name="_Toc168320519"/>
      <w:r>
        <w:t>Garbage and Refuse Disposal</w:t>
      </w:r>
      <w:r w:rsidRPr="00A60464">
        <w:t>.</w:t>
      </w:r>
      <w:bookmarkEnd w:id="71"/>
      <w:r w:rsidRPr="00A60464">
        <w:t xml:space="preserve">  </w:t>
      </w:r>
    </w:p>
    <w:p w14:paraId="5549A3FC" w14:textId="77777777" w:rsidR="00DD64C8" w:rsidRPr="00A60464" w:rsidRDefault="00DD64C8" w:rsidP="00DD64C8">
      <w:pPr>
        <w:rPr>
          <w:rFonts w:ascii="Book Antiqua" w:hAnsi="Book Antiqua"/>
        </w:rPr>
      </w:pPr>
    </w:p>
    <w:p w14:paraId="0524D48A" w14:textId="196F9483" w:rsidR="00DD64C8" w:rsidRPr="00A60464" w:rsidRDefault="00DD64C8" w:rsidP="00DD64C8">
      <w:pPr>
        <w:widowControl/>
        <w:ind w:firstLine="720"/>
        <w:rPr>
          <w:rFonts w:ascii="Book Antiqua" w:hAnsi="Book Antiqua"/>
        </w:rPr>
      </w:pPr>
      <w:r w:rsidRPr="00A60464">
        <w:rPr>
          <w:rFonts w:ascii="Book Antiqua" w:hAnsi="Book Antiqua"/>
        </w:rPr>
        <w:t xml:space="preserve">No </w:t>
      </w:r>
      <w:r>
        <w:rPr>
          <w:rFonts w:ascii="Book Antiqua" w:hAnsi="Book Antiqua"/>
        </w:rPr>
        <w:t xml:space="preserve">Lot shall be used or maintained as a dumping ground for rubbish.  Trash, garbage and other waste shall be kept in sanitary containers.  All incinerators or other equipment for the storage or disposal of such materials </w:t>
      </w:r>
      <w:proofErr w:type="gramStart"/>
      <w:r>
        <w:rPr>
          <w:rFonts w:ascii="Book Antiqua" w:hAnsi="Book Antiqua"/>
        </w:rPr>
        <w:t>shall</w:t>
      </w:r>
      <w:proofErr w:type="gramEnd"/>
      <w:r>
        <w:rPr>
          <w:rFonts w:ascii="Book Antiqua" w:hAnsi="Book Antiqua"/>
        </w:rPr>
        <w:t xml:space="preserve"> be kept in a clean and sanitary condition.</w:t>
      </w:r>
    </w:p>
    <w:p w14:paraId="3E571FF0" w14:textId="0AFA486F" w:rsidR="00DD64C8" w:rsidRDefault="00DD64C8" w:rsidP="002108F9">
      <w:pPr>
        <w:widowControl/>
        <w:rPr>
          <w:rFonts w:ascii="Book Antiqua" w:hAnsi="Book Antiqua"/>
          <w:bCs/>
        </w:rPr>
      </w:pPr>
    </w:p>
    <w:p w14:paraId="0D10BD4B" w14:textId="189ECFF8" w:rsidR="00DD64C8" w:rsidRPr="00A60464" w:rsidRDefault="00DD64C8" w:rsidP="00A306F9">
      <w:pPr>
        <w:pStyle w:val="Heading2"/>
        <w:jc w:val="left"/>
      </w:pPr>
      <w:bookmarkStart w:id="72" w:name="_Toc168320520"/>
      <w:r>
        <w:t>Fences</w:t>
      </w:r>
      <w:r w:rsidRPr="00A60464">
        <w:t>.</w:t>
      </w:r>
      <w:bookmarkEnd w:id="72"/>
      <w:r w:rsidRPr="00A60464">
        <w:t xml:space="preserve">  </w:t>
      </w:r>
    </w:p>
    <w:p w14:paraId="563A8D22" w14:textId="77777777" w:rsidR="00DD64C8" w:rsidRPr="00A60464" w:rsidRDefault="00DD64C8" w:rsidP="00DD64C8">
      <w:pPr>
        <w:rPr>
          <w:rFonts w:ascii="Book Antiqua" w:hAnsi="Book Antiqua"/>
        </w:rPr>
      </w:pPr>
    </w:p>
    <w:p w14:paraId="1F45359C" w14:textId="15928A30" w:rsidR="00DD64C8" w:rsidRPr="00417FF2" w:rsidRDefault="00DD64C8" w:rsidP="00DD64C8">
      <w:pPr>
        <w:widowControl/>
        <w:ind w:firstLine="720"/>
        <w:rPr>
          <w:rFonts w:ascii="Book Antiqua" w:hAnsi="Book Antiqua"/>
        </w:rPr>
      </w:pPr>
      <w:r w:rsidRPr="00417FF2">
        <w:rPr>
          <w:rFonts w:ascii="Book Antiqua" w:hAnsi="Book Antiqua"/>
        </w:rPr>
        <w:t xml:space="preserve">Fencing </w:t>
      </w:r>
      <w:proofErr w:type="gramStart"/>
      <w:r w:rsidRPr="00417FF2">
        <w:rPr>
          <w:rFonts w:ascii="Book Antiqua" w:hAnsi="Book Antiqua"/>
        </w:rPr>
        <w:t>along</w:t>
      </w:r>
      <w:proofErr w:type="gramEnd"/>
      <w:r w:rsidRPr="00417FF2">
        <w:rPr>
          <w:rFonts w:ascii="Book Antiqua" w:hAnsi="Book Antiqua"/>
        </w:rPr>
        <w:t xml:space="preserve"> </w:t>
      </w:r>
      <w:r w:rsidR="00282779">
        <w:rPr>
          <w:rFonts w:ascii="Book Antiqua" w:hAnsi="Book Antiqua"/>
        </w:rPr>
        <w:t xml:space="preserve">Bureau of Land </w:t>
      </w:r>
      <w:proofErr w:type="gramStart"/>
      <w:r w:rsidR="00282779">
        <w:rPr>
          <w:rFonts w:ascii="Book Antiqua" w:hAnsi="Book Antiqua"/>
        </w:rPr>
        <w:t>Management</w:t>
      </w:r>
      <w:r w:rsidRPr="00417FF2">
        <w:rPr>
          <w:rFonts w:ascii="Book Antiqua" w:hAnsi="Book Antiqua"/>
        </w:rPr>
        <w:t xml:space="preserve"> land</w:t>
      </w:r>
      <w:proofErr w:type="gramEnd"/>
      <w:r w:rsidRPr="00417FF2">
        <w:rPr>
          <w:rFonts w:ascii="Book Antiqua" w:hAnsi="Book Antiqua"/>
        </w:rPr>
        <w:t xml:space="preserve"> </w:t>
      </w:r>
      <w:proofErr w:type="gramStart"/>
      <w:r w:rsidRPr="00417FF2">
        <w:rPr>
          <w:rFonts w:ascii="Book Antiqua" w:hAnsi="Book Antiqua"/>
        </w:rPr>
        <w:t>or</w:t>
      </w:r>
      <w:proofErr w:type="gramEnd"/>
      <w:r w:rsidRPr="00417FF2">
        <w:rPr>
          <w:rFonts w:ascii="Book Antiqua" w:hAnsi="Book Antiqua"/>
        </w:rPr>
        <w:t xml:space="preserve"> National Forest land must be in accordance with </w:t>
      </w:r>
      <w:r w:rsidR="00AA6E9E">
        <w:rPr>
          <w:rFonts w:ascii="Book Antiqua" w:hAnsi="Book Antiqua"/>
        </w:rPr>
        <w:t xml:space="preserve">all </w:t>
      </w:r>
      <w:r w:rsidRPr="00417FF2">
        <w:rPr>
          <w:rFonts w:ascii="Book Antiqua" w:hAnsi="Book Antiqua"/>
        </w:rPr>
        <w:t xml:space="preserve">applicable </w:t>
      </w:r>
      <w:r w:rsidR="00AA6E9E">
        <w:rPr>
          <w:rFonts w:ascii="Book Antiqua" w:hAnsi="Book Antiqua"/>
        </w:rPr>
        <w:t>Rules and R</w:t>
      </w:r>
      <w:r w:rsidRPr="00417FF2">
        <w:rPr>
          <w:rFonts w:ascii="Book Antiqua" w:hAnsi="Book Antiqua"/>
        </w:rPr>
        <w:t>egulations.  Existing boundary fences may be reset to conform to staked property lines and/or</w:t>
      </w:r>
      <w:r w:rsidR="002D1182">
        <w:rPr>
          <w:rFonts w:ascii="Book Antiqua" w:hAnsi="Book Antiqua"/>
        </w:rPr>
        <w:t xml:space="preserve"> repaired, </w:t>
      </w:r>
      <w:r w:rsidRPr="00417FF2">
        <w:rPr>
          <w:rFonts w:ascii="Book Antiqua" w:hAnsi="Book Antiqua"/>
        </w:rPr>
        <w:t xml:space="preserve">rebuilt </w:t>
      </w:r>
      <w:r w:rsidR="002D1182">
        <w:rPr>
          <w:rFonts w:ascii="Book Antiqua" w:hAnsi="Book Antiqua"/>
        </w:rPr>
        <w:t xml:space="preserve">or removed </w:t>
      </w:r>
      <w:r w:rsidRPr="00417FF2">
        <w:rPr>
          <w:rFonts w:ascii="Book Antiqua" w:hAnsi="Book Antiqua"/>
        </w:rPr>
        <w:t xml:space="preserve">as necessary.  Owners of Lots located on the </w:t>
      </w:r>
      <w:r w:rsidR="00E71C27">
        <w:rPr>
          <w:rFonts w:ascii="Book Antiqua" w:hAnsi="Book Antiqua"/>
        </w:rPr>
        <w:t xml:space="preserve">outside </w:t>
      </w:r>
      <w:r w:rsidRPr="00417FF2">
        <w:rPr>
          <w:rFonts w:ascii="Book Antiqua" w:hAnsi="Book Antiqua"/>
        </w:rPr>
        <w:t xml:space="preserve">periphery of the </w:t>
      </w:r>
      <w:r w:rsidR="00282779">
        <w:rPr>
          <w:rFonts w:ascii="Book Antiqua" w:hAnsi="Book Antiqua"/>
        </w:rPr>
        <w:t>Community</w:t>
      </w:r>
      <w:r w:rsidRPr="00417FF2">
        <w:rPr>
          <w:rFonts w:ascii="Book Antiqua" w:hAnsi="Book Antiqua"/>
        </w:rPr>
        <w:t xml:space="preserve"> are jointly responsible for the maintenance of their shared fences</w:t>
      </w:r>
      <w:r w:rsidR="002D1182">
        <w:rPr>
          <w:rFonts w:ascii="Book Antiqua" w:hAnsi="Book Antiqua"/>
        </w:rPr>
        <w:t xml:space="preserve"> physically located on BMR properties</w:t>
      </w:r>
      <w:r w:rsidRPr="00417FF2">
        <w:rPr>
          <w:rFonts w:ascii="Book Antiqua" w:hAnsi="Book Antiqua"/>
        </w:rPr>
        <w:t>.</w:t>
      </w:r>
      <w:r w:rsidR="002D2485" w:rsidRPr="00417FF2">
        <w:rPr>
          <w:rFonts w:ascii="Book Antiqua" w:hAnsi="Book Antiqua"/>
        </w:rPr>
        <w:t xml:space="preserve"> </w:t>
      </w:r>
      <w:r w:rsidR="00487239" w:rsidRPr="00417FF2">
        <w:rPr>
          <w:rFonts w:ascii="Book Antiqua" w:hAnsi="Book Antiqua"/>
        </w:rPr>
        <w:t xml:space="preserve"> </w:t>
      </w:r>
      <w:bookmarkStart w:id="73" w:name="_Hlk169425094"/>
      <w:r w:rsidR="009816DB">
        <w:rPr>
          <w:rFonts w:ascii="Book Antiqua" w:hAnsi="Book Antiqua"/>
        </w:rPr>
        <w:t xml:space="preserve">Fencing regulations </w:t>
      </w:r>
      <w:r w:rsidR="000F2313" w:rsidRPr="00417FF2">
        <w:rPr>
          <w:rFonts w:ascii="Book Antiqua" w:hAnsi="Book Antiqua"/>
        </w:rPr>
        <w:t xml:space="preserve">shall be further defined in the Rules and Regulations.  </w:t>
      </w:r>
      <w:bookmarkEnd w:id="73"/>
    </w:p>
    <w:p w14:paraId="3D26567F" w14:textId="77777777" w:rsidR="00DD64C8" w:rsidRDefault="00DD64C8" w:rsidP="00DD64C8">
      <w:pPr>
        <w:widowControl/>
        <w:rPr>
          <w:rFonts w:ascii="Book Antiqua" w:hAnsi="Book Antiqua"/>
          <w:bCs/>
        </w:rPr>
      </w:pPr>
    </w:p>
    <w:p w14:paraId="608763C5" w14:textId="21A37870" w:rsidR="00317382" w:rsidRPr="00A60464" w:rsidRDefault="00317382" w:rsidP="00A306F9">
      <w:pPr>
        <w:pStyle w:val="Heading2"/>
        <w:jc w:val="left"/>
      </w:pPr>
      <w:bookmarkStart w:id="74" w:name="_Toc168320521"/>
      <w:r w:rsidRPr="00A60464">
        <w:t xml:space="preserve">Use of Common </w:t>
      </w:r>
      <w:r w:rsidR="00A11B97">
        <w:t>Elements</w:t>
      </w:r>
      <w:r w:rsidRPr="00A60464">
        <w:t>.</w:t>
      </w:r>
      <w:bookmarkEnd w:id="74"/>
      <w:r w:rsidRPr="00A60464">
        <w:t xml:space="preserve">  </w:t>
      </w:r>
    </w:p>
    <w:p w14:paraId="1FC13E4A" w14:textId="77777777" w:rsidR="00C031BE" w:rsidRPr="00A60464" w:rsidRDefault="00C031BE" w:rsidP="00C031BE">
      <w:pPr>
        <w:rPr>
          <w:rFonts w:ascii="Book Antiqua" w:hAnsi="Book Antiqua"/>
        </w:rPr>
      </w:pPr>
    </w:p>
    <w:p w14:paraId="450B658A" w14:textId="2A10B87E" w:rsidR="00317382" w:rsidRPr="00A60464" w:rsidRDefault="00317382" w:rsidP="00720190">
      <w:pPr>
        <w:widowControl/>
        <w:ind w:firstLine="720"/>
        <w:rPr>
          <w:rFonts w:ascii="Book Antiqua" w:hAnsi="Book Antiqua"/>
        </w:rPr>
      </w:pPr>
      <w:r w:rsidRPr="00A60464">
        <w:rPr>
          <w:rFonts w:ascii="Book Antiqua" w:hAnsi="Book Antiqua"/>
        </w:rPr>
        <w:t xml:space="preserve">There shall be no obstruction of any Common </w:t>
      </w:r>
      <w:r w:rsidR="00A11B97">
        <w:rPr>
          <w:rFonts w:ascii="Book Antiqua" w:hAnsi="Book Antiqua"/>
        </w:rPr>
        <w:t>Elements</w:t>
      </w:r>
      <w:r w:rsidRPr="00A60464">
        <w:rPr>
          <w:rFonts w:ascii="Book Antiqua" w:hAnsi="Book Antiqua"/>
        </w:rPr>
        <w:t xml:space="preserve">, nor shall anything be kept or stored on any part of any Common </w:t>
      </w:r>
      <w:r w:rsidR="00A11B97">
        <w:rPr>
          <w:rFonts w:ascii="Book Antiqua" w:hAnsi="Book Antiqua"/>
        </w:rPr>
        <w:t>Elements</w:t>
      </w:r>
      <w:r w:rsidRPr="00A60464">
        <w:rPr>
          <w:rFonts w:ascii="Book Antiqua" w:hAnsi="Book Antiqua"/>
        </w:rPr>
        <w:t xml:space="preserve"> without the prior written approval of the Association.  Nothing shall be altered on, constructed in, or removed from any Common </w:t>
      </w:r>
      <w:r w:rsidR="00A11B97">
        <w:rPr>
          <w:rFonts w:ascii="Book Antiqua" w:hAnsi="Book Antiqua"/>
        </w:rPr>
        <w:t>Elements</w:t>
      </w:r>
      <w:r w:rsidRPr="00A60464">
        <w:rPr>
          <w:rFonts w:ascii="Book Antiqua" w:hAnsi="Book Antiqua"/>
        </w:rPr>
        <w:t xml:space="preserve"> without the prior written approval of the Association. </w:t>
      </w:r>
    </w:p>
    <w:p w14:paraId="61434B54" w14:textId="462ECA31" w:rsidR="00317382" w:rsidRPr="00A60464" w:rsidRDefault="00317382" w:rsidP="00720190">
      <w:pPr>
        <w:widowControl/>
        <w:rPr>
          <w:rFonts w:ascii="Book Antiqua" w:hAnsi="Book Antiqua"/>
        </w:rPr>
      </w:pPr>
    </w:p>
    <w:p w14:paraId="3CD67497" w14:textId="47659EA4" w:rsidR="00317382" w:rsidRPr="00A60464" w:rsidRDefault="00317382" w:rsidP="00A306F9">
      <w:pPr>
        <w:pStyle w:val="Heading2"/>
        <w:jc w:val="left"/>
      </w:pPr>
      <w:bookmarkStart w:id="75" w:name="_Toc168320522"/>
      <w:r w:rsidRPr="00A60464">
        <w:t>No Annoying Lights, Sounds</w:t>
      </w:r>
      <w:r w:rsidR="00B138BB" w:rsidRPr="00A60464">
        <w:t>,</w:t>
      </w:r>
      <w:r w:rsidRPr="00A60464">
        <w:t xml:space="preserve"> or Odors.</w:t>
      </w:r>
      <w:bookmarkEnd w:id="75"/>
      <w:r w:rsidRPr="00A60464">
        <w:t xml:space="preserve">  </w:t>
      </w:r>
    </w:p>
    <w:p w14:paraId="2083CC60" w14:textId="77777777" w:rsidR="0066481B" w:rsidRPr="00A60464" w:rsidRDefault="0066481B" w:rsidP="0066481B">
      <w:pPr>
        <w:rPr>
          <w:rFonts w:ascii="Book Antiqua" w:hAnsi="Book Antiqua"/>
        </w:rPr>
      </w:pPr>
    </w:p>
    <w:p w14:paraId="0A43A24B" w14:textId="78229A9F" w:rsidR="00317382" w:rsidRPr="00A60464" w:rsidRDefault="00317382" w:rsidP="00720190">
      <w:pPr>
        <w:widowControl/>
        <w:ind w:firstLine="720"/>
        <w:rPr>
          <w:rFonts w:ascii="Book Antiqua" w:hAnsi="Book Antiqua"/>
        </w:rPr>
      </w:pPr>
      <w:r w:rsidRPr="00A60464">
        <w:rPr>
          <w:rFonts w:ascii="Book Antiqua" w:hAnsi="Book Antiqua"/>
        </w:rPr>
        <w:t xml:space="preserve">No light shall be emitted from any portion of the Community which is unreasonably bright or causes unreasonable glare, and no sound or odor shall be emitted from any portion of the Community which would reasonably be found by others to be noxious or offensive as further defined in the Rules and Regulations.  Without limiting the generality of the foregoing, no exterior </w:t>
      </w:r>
      <w:r w:rsidR="00282779" w:rsidRPr="00A60464">
        <w:rPr>
          <w:rFonts w:ascii="Book Antiqua" w:hAnsi="Book Antiqua"/>
        </w:rPr>
        <w:t>spotlights</w:t>
      </w:r>
      <w:r w:rsidRPr="00A60464">
        <w:rPr>
          <w:rFonts w:ascii="Book Antiqua" w:hAnsi="Book Antiqua"/>
        </w:rPr>
        <w:t>, searchlights, speakers, horns, whistles, bells</w:t>
      </w:r>
      <w:r w:rsidR="00BA6175">
        <w:rPr>
          <w:rFonts w:ascii="Book Antiqua" w:hAnsi="Book Antiqua"/>
        </w:rPr>
        <w:t xml:space="preserve">, </w:t>
      </w:r>
      <w:r w:rsidRPr="00A60464">
        <w:rPr>
          <w:rFonts w:ascii="Book Antiqua" w:hAnsi="Book Antiqua"/>
        </w:rPr>
        <w:t xml:space="preserve">other </w:t>
      </w:r>
      <w:r w:rsidR="00BA6175">
        <w:rPr>
          <w:rFonts w:ascii="Book Antiqua" w:hAnsi="Book Antiqua"/>
        </w:rPr>
        <w:t>unne</w:t>
      </w:r>
      <w:r w:rsidR="000B1AA9">
        <w:rPr>
          <w:rFonts w:ascii="Book Antiqua" w:hAnsi="Book Antiqua"/>
        </w:rPr>
        <w:t>ce</w:t>
      </w:r>
      <w:r w:rsidR="00BA6175">
        <w:rPr>
          <w:rFonts w:ascii="Book Antiqua" w:hAnsi="Book Antiqua"/>
        </w:rPr>
        <w:t>s</w:t>
      </w:r>
      <w:r w:rsidR="000B1AA9">
        <w:rPr>
          <w:rFonts w:ascii="Book Antiqua" w:hAnsi="Book Antiqua"/>
        </w:rPr>
        <w:t>s</w:t>
      </w:r>
      <w:r w:rsidR="00BA6175">
        <w:rPr>
          <w:rFonts w:ascii="Book Antiqua" w:hAnsi="Book Antiqua"/>
        </w:rPr>
        <w:t xml:space="preserve">ary </w:t>
      </w:r>
      <w:r w:rsidRPr="00A60464">
        <w:rPr>
          <w:rFonts w:ascii="Book Antiqua" w:hAnsi="Book Antiqua"/>
        </w:rPr>
        <w:t>light or sound devices shall be located or used on any portion of the Community except with the prior written approval of the Association.</w:t>
      </w:r>
      <w:r w:rsidR="007154CC">
        <w:rPr>
          <w:rFonts w:ascii="Book Antiqua" w:hAnsi="Book Antiqua"/>
        </w:rPr>
        <w:t xml:space="preserve"> </w:t>
      </w:r>
      <w:r w:rsidR="007154CC">
        <w:t>Nothing in this section shall be interpreted as prohibiting motion sensor illumination or security illumination that comes on intermittently and briefly and does not stay continuously on during hours of darkness.</w:t>
      </w:r>
    </w:p>
    <w:p w14:paraId="09B8D87D" w14:textId="71E5BCF8" w:rsidR="00317382" w:rsidRPr="00A60464" w:rsidRDefault="00317382" w:rsidP="00720190">
      <w:pPr>
        <w:widowControl/>
        <w:rPr>
          <w:rFonts w:ascii="Book Antiqua" w:hAnsi="Book Antiqua"/>
          <w:color w:val="000000"/>
        </w:rPr>
      </w:pPr>
    </w:p>
    <w:p w14:paraId="61B28232" w14:textId="5E19EDCE" w:rsidR="00317382" w:rsidRPr="00A60464" w:rsidRDefault="00317382" w:rsidP="00A306F9">
      <w:pPr>
        <w:pStyle w:val="Heading2"/>
        <w:jc w:val="left"/>
      </w:pPr>
      <w:bookmarkStart w:id="76" w:name="_Toc168320523"/>
      <w:r w:rsidRPr="00A60464">
        <w:t>Restriction on Signs and Flags.</w:t>
      </w:r>
      <w:bookmarkEnd w:id="76"/>
      <w:r w:rsidRPr="00A60464">
        <w:t xml:space="preserve">  </w:t>
      </w:r>
    </w:p>
    <w:p w14:paraId="23C4EA41" w14:textId="77777777" w:rsidR="00C031BE" w:rsidRPr="00A60464" w:rsidRDefault="00C031BE" w:rsidP="00C031BE">
      <w:pPr>
        <w:rPr>
          <w:rFonts w:ascii="Book Antiqua" w:hAnsi="Book Antiqua"/>
        </w:rPr>
      </w:pPr>
    </w:p>
    <w:p w14:paraId="75CDC913" w14:textId="0809FAFE" w:rsidR="00317382" w:rsidRPr="00A60464" w:rsidRDefault="00BD3446" w:rsidP="00720190">
      <w:pPr>
        <w:widowControl/>
        <w:ind w:firstLine="720"/>
        <w:rPr>
          <w:rFonts w:ascii="Book Antiqua" w:hAnsi="Book Antiqua"/>
        </w:rPr>
      </w:pPr>
      <w:r w:rsidRPr="00A60464">
        <w:rPr>
          <w:rFonts w:ascii="Book Antiqua" w:hAnsi="Book Antiqua"/>
        </w:rPr>
        <w:t xml:space="preserve">The Board of Directors may establish and adopt Rules and Regulations limiting, regulating, prohibiting, and restricting the display and placement of signs, posters, </w:t>
      </w:r>
      <w:r w:rsidRPr="00A60464">
        <w:rPr>
          <w:rFonts w:ascii="Book Antiqua" w:hAnsi="Book Antiqua"/>
        </w:rPr>
        <w:lastRenderedPageBreak/>
        <w:t>billboards, flags, and advertising devices or displays on Lots as permitted by applicable law.</w:t>
      </w:r>
    </w:p>
    <w:p w14:paraId="04305215" w14:textId="0DD5C712" w:rsidR="00142771" w:rsidRPr="00A60464" w:rsidRDefault="00142771" w:rsidP="00720190">
      <w:pPr>
        <w:widowControl/>
        <w:rPr>
          <w:rFonts w:ascii="Book Antiqua" w:hAnsi="Book Antiqua"/>
        </w:rPr>
      </w:pPr>
    </w:p>
    <w:p w14:paraId="5690C083" w14:textId="45392A4C" w:rsidR="009E6A9C" w:rsidRDefault="009E6A9C" w:rsidP="00A306F9">
      <w:pPr>
        <w:pStyle w:val="Heading2"/>
        <w:jc w:val="left"/>
      </w:pPr>
      <w:bookmarkStart w:id="77" w:name="_Toc168320524"/>
      <w:r>
        <w:t>Association Gates</w:t>
      </w:r>
      <w:bookmarkEnd w:id="77"/>
    </w:p>
    <w:p w14:paraId="34C98081" w14:textId="77777777" w:rsidR="001204F8" w:rsidRDefault="001204F8" w:rsidP="001204F8">
      <w:pPr>
        <w:ind w:left="720"/>
        <w:rPr>
          <w:rFonts w:ascii="Book Antiqua" w:hAnsi="Book Antiqua"/>
        </w:rPr>
      </w:pPr>
    </w:p>
    <w:p w14:paraId="0A3F34D2" w14:textId="571900CC" w:rsidR="009E6A9C" w:rsidRDefault="001204F8" w:rsidP="004B575E">
      <w:r>
        <w:rPr>
          <w:rFonts w:ascii="Book Antiqua" w:hAnsi="Book Antiqua"/>
        </w:rPr>
        <w:t xml:space="preserve">Association gates are </w:t>
      </w:r>
      <w:r w:rsidRPr="00A60464">
        <w:rPr>
          <w:rFonts w:ascii="Book Antiqua" w:hAnsi="Book Antiqua"/>
        </w:rPr>
        <w:t>further defined in the Rules and Regulations</w:t>
      </w:r>
    </w:p>
    <w:p w14:paraId="09EC2042" w14:textId="77777777" w:rsidR="009E6A9C" w:rsidRPr="009E6A9C" w:rsidRDefault="009E6A9C" w:rsidP="009E6A9C"/>
    <w:p w14:paraId="0BD6ABDE" w14:textId="2443C2B1" w:rsidR="00FA2A4A" w:rsidRPr="00A60464" w:rsidRDefault="00FA2A4A" w:rsidP="00A306F9">
      <w:pPr>
        <w:pStyle w:val="Heading2"/>
        <w:jc w:val="left"/>
      </w:pPr>
      <w:bookmarkStart w:id="78" w:name="_Toc168320525"/>
      <w:r>
        <w:t>Culverts</w:t>
      </w:r>
      <w:bookmarkEnd w:id="78"/>
    </w:p>
    <w:p w14:paraId="458C2A3B" w14:textId="77777777" w:rsidR="00FA2A4A" w:rsidRPr="00A60464" w:rsidRDefault="00FA2A4A" w:rsidP="00FA2A4A">
      <w:pPr>
        <w:rPr>
          <w:rFonts w:ascii="Book Antiqua" w:hAnsi="Book Antiqua"/>
        </w:rPr>
      </w:pPr>
    </w:p>
    <w:p w14:paraId="43828B39" w14:textId="4777DE0B" w:rsidR="002A09A5" w:rsidRPr="00A60464" w:rsidRDefault="00FA2A4A" w:rsidP="002A09A5">
      <w:pPr>
        <w:widowControl/>
        <w:ind w:firstLine="720"/>
        <w:rPr>
          <w:rFonts w:ascii="Book Antiqua" w:hAnsi="Book Antiqua"/>
        </w:rPr>
      </w:pPr>
      <w:r>
        <w:rPr>
          <w:rFonts w:ascii="Book Antiqua" w:hAnsi="Book Antiqua"/>
        </w:rPr>
        <w:t xml:space="preserve">Owners shall furnish where </w:t>
      </w:r>
      <w:r w:rsidR="009816DB">
        <w:rPr>
          <w:rFonts w:ascii="Book Antiqua" w:hAnsi="Book Antiqua"/>
        </w:rPr>
        <w:t>necessary and</w:t>
      </w:r>
      <w:r w:rsidR="002A09A5">
        <w:rPr>
          <w:rFonts w:ascii="Book Antiqua" w:hAnsi="Book Antiqua"/>
        </w:rPr>
        <w:t xml:space="preserve"> as determined by the Architectural Review Committee</w:t>
      </w:r>
      <w:r>
        <w:rPr>
          <w:rFonts w:ascii="Book Antiqua" w:hAnsi="Book Antiqua"/>
        </w:rPr>
        <w:t>, at their own expense, one county approved culvert of a minimum size of 15 inches required for private access road to their property.</w:t>
      </w:r>
      <w:r w:rsidR="002A09A5">
        <w:rPr>
          <w:rFonts w:ascii="Book Antiqua" w:hAnsi="Book Antiqua"/>
        </w:rPr>
        <w:t xml:space="preserve">  Culvert</w:t>
      </w:r>
      <w:r w:rsidR="009816DB">
        <w:rPr>
          <w:rFonts w:ascii="Book Antiqua" w:hAnsi="Book Antiqua"/>
        </w:rPr>
        <w:t>s</w:t>
      </w:r>
      <w:r w:rsidR="002A09A5">
        <w:rPr>
          <w:rFonts w:ascii="Book Antiqua" w:hAnsi="Book Antiqua"/>
        </w:rPr>
        <w:t xml:space="preserve"> </w:t>
      </w:r>
      <w:r w:rsidR="002A09A5" w:rsidRPr="00A60464">
        <w:rPr>
          <w:rFonts w:ascii="Book Antiqua" w:hAnsi="Book Antiqua"/>
        </w:rPr>
        <w:t xml:space="preserve">shall be further </w:t>
      </w:r>
      <w:r w:rsidR="009816DB">
        <w:rPr>
          <w:rFonts w:ascii="Book Antiqua" w:hAnsi="Book Antiqua"/>
        </w:rPr>
        <w:t xml:space="preserve">set forth in </w:t>
      </w:r>
      <w:r w:rsidR="002A09A5" w:rsidRPr="00A60464">
        <w:rPr>
          <w:rFonts w:ascii="Book Antiqua" w:hAnsi="Book Antiqua"/>
        </w:rPr>
        <w:t>the Rules and Regulations.</w:t>
      </w:r>
    </w:p>
    <w:p w14:paraId="2D3CF752" w14:textId="0223D251" w:rsidR="00FA2A4A" w:rsidRPr="00A60464" w:rsidRDefault="002A09A5" w:rsidP="00FA2A4A">
      <w:pPr>
        <w:widowControl/>
        <w:ind w:firstLine="720"/>
        <w:rPr>
          <w:rFonts w:ascii="Book Antiqua" w:hAnsi="Book Antiqua"/>
        </w:rPr>
      </w:pPr>
      <w:r>
        <w:rPr>
          <w:rFonts w:ascii="Book Antiqua" w:hAnsi="Book Antiqua"/>
        </w:rPr>
        <w:t xml:space="preserve">  </w:t>
      </w:r>
    </w:p>
    <w:p w14:paraId="4208D33A" w14:textId="798647C5" w:rsidR="006D4B53" w:rsidRDefault="004C433E" w:rsidP="00A306F9">
      <w:pPr>
        <w:pStyle w:val="Heading2"/>
        <w:jc w:val="left"/>
      </w:pPr>
      <w:bookmarkStart w:id="79" w:name="_Toc168320526"/>
      <w:r>
        <w:t>Leasing</w:t>
      </w:r>
      <w:bookmarkEnd w:id="79"/>
    </w:p>
    <w:p w14:paraId="13E97F8F" w14:textId="76699DFB" w:rsidR="006D4B53" w:rsidRDefault="006D4B53" w:rsidP="00B6131E">
      <w:pPr>
        <w:ind w:left="720"/>
        <w:rPr>
          <w:rFonts w:ascii="Book Antiqua" w:hAnsi="Book Antiqua"/>
        </w:rPr>
      </w:pPr>
    </w:p>
    <w:p w14:paraId="4CDEAC01" w14:textId="24D3B9D3" w:rsidR="00B6131E" w:rsidRDefault="00B6131E" w:rsidP="00C55AE4">
      <w:pPr>
        <w:widowControl/>
        <w:ind w:firstLine="720"/>
        <w:rPr>
          <w:rFonts w:ascii="Book Antiqua" w:hAnsi="Book Antiqua"/>
        </w:rPr>
      </w:pPr>
      <w:r>
        <w:rPr>
          <w:rFonts w:ascii="Book Antiqua" w:hAnsi="Book Antiqua"/>
        </w:rPr>
        <w:t xml:space="preserve">Owners are responsible for ensuring their leases (short term and long term) comply with all Covenants and Rules </w:t>
      </w:r>
      <w:r w:rsidR="003C20B1">
        <w:rPr>
          <w:rFonts w:ascii="Book Antiqua" w:hAnsi="Book Antiqua"/>
        </w:rPr>
        <w:t xml:space="preserve">and Regulations </w:t>
      </w:r>
      <w:r>
        <w:rPr>
          <w:rFonts w:ascii="Book Antiqua" w:hAnsi="Book Antiqua"/>
        </w:rPr>
        <w:t xml:space="preserve">of the </w:t>
      </w:r>
      <w:proofErr w:type="gramStart"/>
      <w:r>
        <w:rPr>
          <w:rFonts w:ascii="Book Antiqua" w:hAnsi="Book Antiqua"/>
        </w:rPr>
        <w:t>Association, and</w:t>
      </w:r>
      <w:proofErr w:type="gramEnd"/>
      <w:r>
        <w:rPr>
          <w:rFonts w:ascii="Book Antiqua" w:hAnsi="Book Antiqua"/>
        </w:rPr>
        <w:t xml:space="preserve"> shall be responsible for </w:t>
      </w:r>
      <w:proofErr w:type="gramStart"/>
      <w:r>
        <w:rPr>
          <w:rFonts w:ascii="Book Antiqua" w:hAnsi="Book Antiqua"/>
        </w:rPr>
        <w:t>any and all</w:t>
      </w:r>
      <w:proofErr w:type="gramEnd"/>
      <w:r>
        <w:rPr>
          <w:rFonts w:ascii="Book Antiqua" w:hAnsi="Book Antiqua"/>
        </w:rPr>
        <w:t xml:space="preserve"> </w:t>
      </w:r>
      <w:proofErr w:type="gramStart"/>
      <w:r>
        <w:rPr>
          <w:rFonts w:ascii="Book Antiqua" w:hAnsi="Book Antiqua"/>
        </w:rPr>
        <w:t>damages</w:t>
      </w:r>
      <w:proofErr w:type="gramEnd"/>
      <w:r>
        <w:rPr>
          <w:rFonts w:ascii="Book Antiqua" w:hAnsi="Book Antiqua"/>
        </w:rPr>
        <w:t xml:space="preserve"> caused by their </w:t>
      </w:r>
      <w:r w:rsidR="004C433E">
        <w:rPr>
          <w:rFonts w:ascii="Book Antiqua" w:hAnsi="Book Antiqua"/>
        </w:rPr>
        <w:t xml:space="preserve">tenants’ actions or inactions.  Additionally, short-term tenants will not have fishing privileges or the right to discharge firearms in the Community. </w:t>
      </w:r>
    </w:p>
    <w:p w14:paraId="175288D0" w14:textId="77777777" w:rsidR="004C433E" w:rsidRPr="006B6CBE" w:rsidRDefault="004C433E" w:rsidP="006B6CBE">
      <w:pPr>
        <w:ind w:left="720"/>
        <w:rPr>
          <w:rFonts w:ascii="Book Antiqua" w:hAnsi="Book Antiqua"/>
        </w:rPr>
      </w:pPr>
    </w:p>
    <w:p w14:paraId="6AFDAF11" w14:textId="4A33D896" w:rsidR="00FA2A4A" w:rsidRPr="00A60464" w:rsidRDefault="00FA2A4A" w:rsidP="00A306F9">
      <w:pPr>
        <w:pStyle w:val="Heading2"/>
        <w:jc w:val="left"/>
      </w:pPr>
      <w:bookmarkStart w:id="80" w:name="_Toc168320527"/>
      <w:proofErr w:type="gramStart"/>
      <w:r>
        <w:t>Clearing</w:t>
      </w:r>
      <w:r w:rsidR="001E1647">
        <w:t xml:space="preserve"> of</w:t>
      </w:r>
      <w:proofErr w:type="gramEnd"/>
      <w:r w:rsidR="001E1647">
        <w:t xml:space="preserve"> Trees</w:t>
      </w:r>
      <w:r w:rsidRPr="00A60464">
        <w:t>.</w:t>
      </w:r>
      <w:bookmarkEnd w:id="80"/>
      <w:r w:rsidRPr="00A60464">
        <w:t xml:space="preserve">  </w:t>
      </w:r>
    </w:p>
    <w:p w14:paraId="2131FC8A" w14:textId="77777777" w:rsidR="00FA2A4A" w:rsidRPr="00A60464" w:rsidRDefault="00FA2A4A" w:rsidP="00FA2A4A">
      <w:pPr>
        <w:rPr>
          <w:rFonts w:ascii="Book Antiqua" w:hAnsi="Book Antiqua"/>
        </w:rPr>
      </w:pPr>
    </w:p>
    <w:p w14:paraId="15B1FA33" w14:textId="008ED3D2" w:rsidR="00FA2A4A" w:rsidRPr="00A60464" w:rsidRDefault="000C7252" w:rsidP="00FA2A4A">
      <w:pPr>
        <w:widowControl/>
        <w:ind w:firstLine="720"/>
        <w:rPr>
          <w:rFonts w:ascii="Book Antiqua" w:hAnsi="Book Antiqua"/>
        </w:rPr>
      </w:pPr>
      <w:r>
        <w:rPr>
          <w:rFonts w:ascii="Book Antiqua" w:hAnsi="Book Antiqua"/>
        </w:rPr>
        <w:t xml:space="preserve">There shall be no removal of living trees from Lots except as may be necessary to </w:t>
      </w:r>
      <w:r w:rsidR="004C4903">
        <w:rPr>
          <w:rFonts w:ascii="Book Antiqua" w:hAnsi="Book Antiqua"/>
        </w:rPr>
        <w:t xml:space="preserve">provide access to the property, construct approved structures, or </w:t>
      </w:r>
      <w:r>
        <w:rPr>
          <w:rFonts w:ascii="Book Antiqua" w:hAnsi="Book Antiqua"/>
        </w:rPr>
        <w:t>create a defensible space around the dwelling for fire mitigation purposes</w:t>
      </w:r>
      <w:r w:rsidR="00CE5443">
        <w:rPr>
          <w:rFonts w:ascii="Book Antiqua" w:hAnsi="Book Antiqua"/>
        </w:rPr>
        <w:t xml:space="preserve"> </w:t>
      </w:r>
      <w:r w:rsidR="00CE5443" w:rsidRPr="00CE5443">
        <w:rPr>
          <w:rFonts w:ascii="Book Antiqua" w:hAnsi="Book Antiqua"/>
        </w:rPr>
        <w:t xml:space="preserve">and complies with a written defensible space plan created by the Colorado State Forest Service, an individual/company certified by a local governmental entity to create such a plan, or the fire chief, fire marshal, or fire protection district. </w:t>
      </w:r>
      <w:r w:rsidR="003B3D86">
        <w:rPr>
          <w:rFonts w:ascii="Book Antiqua" w:hAnsi="Book Antiqua"/>
        </w:rPr>
        <w:t xml:space="preserve"> </w:t>
      </w:r>
    </w:p>
    <w:p w14:paraId="67D8359D" w14:textId="77777777" w:rsidR="00FA2A4A" w:rsidRDefault="00FA2A4A" w:rsidP="00FA2A4A">
      <w:pPr>
        <w:widowControl/>
        <w:rPr>
          <w:rFonts w:ascii="Book Antiqua" w:hAnsi="Book Antiqua"/>
          <w:bCs/>
        </w:rPr>
      </w:pPr>
    </w:p>
    <w:p w14:paraId="7C7D3FDD" w14:textId="2BBE1048" w:rsidR="00317382" w:rsidRPr="00A60464" w:rsidRDefault="001865B1" w:rsidP="00A306F9">
      <w:pPr>
        <w:pStyle w:val="Heading2"/>
        <w:jc w:val="left"/>
      </w:pPr>
      <w:bookmarkStart w:id="81" w:name="HDNDE2f"/>
      <w:bookmarkStart w:id="82" w:name="_Toc328041081"/>
      <w:bookmarkStart w:id="83" w:name="_Toc168320528"/>
      <w:bookmarkEnd w:id="81"/>
      <w:r w:rsidRPr="00A60464">
        <w:t>Vehicles</w:t>
      </w:r>
      <w:r w:rsidR="00317382" w:rsidRPr="00A60464">
        <w:t>.</w:t>
      </w:r>
      <w:bookmarkEnd w:id="82"/>
      <w:bookmarkEnd w:id="83"/>
      <w:r w:rsidR="00317382" w:rsidRPr="00A60464">
        <w:t xml:space="preserve">  </w:t>
      </w:r>
    </w:p>
    <w:p w14:paraId="7E6C113A" w14:textId="106E1E3F" w:rsidR="001865B1" w:rsidRDefault="001865B1" w:rsidP="001865B1">
      <w:pPr>
        <w:ind w:left="1440"/>
        <w:rPr>
          <w:rFonts w:ascii="Book Antiqua" w:hAnsi="Book Antiqua"/>
        </w:rPr>
      </w:pPr>
    </w:p>
    <w:p w14:paraId="64CA536B" w14:textId="4D07F836" w:rsidR="001865B1" w:rsidRPr="00A60464" w:rsidRDefault="00AD304D" w:rsidP="004B575E">
      <w:pPr>
        <w:rPr>
          <w:rFonts w:ascii="Book Antiqua" w:hAnsi="Book Antiqua"/>
        </w:rPr>
      </w:pPr>
      <w:r>
        <w:rPr>
          <w:rFonts w:ascii="Book Antiqua" w:hAnsi="Book Antiqua"/>
        </w:rPr>
        <w:t xml:space="preserve">Vehicles of all types including but not limited </w:t>
      </w:r>
      <w:proofErr w:type="gramStart"/>
      <w:r>
        <w:rPr>
          <w:rFonts w:ascii="Book Antiqua" w:hAnsi="Book Antiqua"/>
        </w:rPr>
        <w:t>to</w:t>
      </w:r>
      <w:r w:rsidR="001865B1" w:rsidRPr="00A60464">
        <w:rPr>
          <w:rFonts w:ascii="Book Antiqua" w:hAnsi="Book Antiqua"/>
        </w:rPr>
        <w:t>:</w:t>
      </w:r>
      <w:proofErr w:type="gramEnd"/>
      <w:r w:rsidR="001865B1" w:rsidRPr="00A60464">
        <w:rPr>
          <w:rFonts w:ascii="Book Antiqua" w:hAnsi="Book Antiqua"/>
        </w:rPr>
        <w:t xml:space="preserve">  camping trailers, boat trailers, hauling trailers, boats or accessories thereto, self-contained motorized recreational vehicles, or other types of vehicles </w:t>
      </w:r>
      <w:r w:rsidR="006B25C2">
        <w:rPr>
          <w:rFonts w:ascii="Book Antiqua" w:hAnsi="Book Antiqua"/>
        </w:rPr>
        <w:t>that may be set forth in the Rules and Regulations</w:t>
      </w:r>
      <w:r>
        <w:rPr>
          <w:rFonts w:ascii="Book Antiqua" w:hAnsi="Book Antiqua"/>
        </w:rPr>
        <w:t xml:space="preserve"> must be </w:t>
      </w:r>
      <w:r w:rsidR="001E5EDC">
        <w:rPr>
          <w:rFonts w:ascii="Book Antiqua" w:hAnsi="Book Antiqua"/>
        </w:rPr>
        <w:t xml:space="preserve">in an </w:t>
      </w:r>
      <w:r>
        <w:rPr>
          <w:rFonts w:ascii="Book Antiqua" w:hAnsi="Book Antiqua"/>
        </w:rPr>
        <w:t>enclosed</w:t>
      </w:r>
      <w:r w:rsidR="001E5EDC">
        <w:rPr>
          <w:rFonts w:ascii="Book Antiqua" w:hAnsi="Book Antiqua"/>
        </w:rPr>
        <w:t xml:space="preserve"> structure</w:t>
      </w:r>
      <w:r>
        <w:rPr>
          <w:rFonts w:ascii="Book Antiqua" w:hAnsi="Book Antiqua"/>
        </w:rPr>
        <w:t xml:space="preserve"> or</w:t>
      </w:r>
      <w:r w:rsidR="004B575E">
        <w:rPr>
          <w:rFonts w:ascii="Book Antiqua" w:hAnsi="Book Antiqua"/>
        </w:rPr>
        <w:t>:</w:t>
      </w:r>
    </w:p>
    <w:p w14:paraId="2E4666C2" w14:textId="77777777" w:rsidR="00865890" w:rsidRPr="00A60464" w:rsidRDefault="00865890" w:rsidP="00AD304D">
      <w:pPr>
        <w:ind w:left="720"/>
        <w:rPr>
          <w:rFonts w:ascii="Book Antiqua" w:hAnsi="Book Antiqua"/>
        </w:rPr>
      </w:pPr>
    </w:p>
    <w:p w14:paraId="1DCFDFA5" w14:textId="5D33CBF5" w:rsidR="001865B1" w:rsidRDefault="00F21C85" w:rsidP="001865B1">
      <w:pPr>
        <w:numPr>
          <w:ilvl w:val="0"/>
          <w:numId w:val="6"/>
        </w:numPr>
        <w:ind w:firstLine="720"/>
        <w:rPr>
          <w:rFonts w:ascii="Book Antiqua" w:hAnsi="Book Antiqua"/>
        </w:rPr>
      </w:pPr>
      <w:r>
        <w:rPr>
          <w:rFonts w:ascii="Book Antiqua" w:hAnsi="Book Antiqua"/>
        </w:rPr>
        <w:t>M</w:t>
      </w:r>
      <w:r w:rsidR="00054200">
        <w:rPr>
          <w:rFonts w:ascii="Book Antiqua" w:hAnsi="Book Antiqua"/>
        </w:rPr>
        <w:t>ust be kept in usable condition</w:t>
      </w:r>
      <w:r w:rsidR="00DB2959">
        <w:rPr>
          <w:rFonts w:ascii="Book Antiqua" w:hAnsi="Book Antiqua"/>
        </w:rPr>
        <w:t xml:space="preserve"> and currently licensed</w:t>
      </w:r>
      <w:r w:rsidR="001865B1" w:rsidRPr="00A60464">
        <w:rPr>
          <w:rFonts w:ascii="Book Antiqua" w:hAnsi="Book Antiqua"/>
        </w:rPr>
        <w:t>.</w:t>
      </w:r>
      <w:r w:rsidR="00054200">
        <w:rPr>
          <w:rFonts w:ascii="Book Antiqua" w:hAnsi="Book Antiqua"/>
        </w:rPr>
        <w:t xml:space="preserve">  A </w:t>
      </w:r>
      <w:r w:rsidR="00051919">
        <w:rPr>
          <w:rFonts w:ascii="Book Antiqua" w:hAnsi="Book Antiqua"/>
        </w:rPr>
        <w:t>self</w:t>
      </w:r>
      <w:r w:rsidR="00D56C8E">
        <w:rPr>
          <w:rFonts w:ascii="Book Antiqua" w:hAnsi="Book Antiqua"/>
        </w:rPr>
        <w:t>-</w:t>
      </w:r>
      <w:r w:rsidR="00051919">
        <w:rPr>
          <w:rFonts w:ascii="Book Antiqua" w:hAnsi="Book Antiqua"/>
        </w:rPr>
        <w:t xml:space="preserve">propelled </w:t>
      </w:r>
      <w:r w:rsidR="00054200">
        <w:rPr>
          <w:rFonts w:ascii="Book Antiqua" w:hAnsi="Book Antiqua"/>
        </w:rPr>
        <w:t>vehicle shall not be deemed usable if it is unable to move of its own propulsion, has flat tires,</w:t>
      </w:r>
      <w:r w:rsidR="001865B1" w:rsidRPr="00A60464">
        <w:rPr>
          <w:rFonts w:ascii="Book Antiqua" w:hAnsi="Book Antiqua"/>
        </w:rPr>
        <w:t xml:space="preserve"> </w:t>
      </w:r>
      <w:r w:rsidR="00054200">
        <w:rPr>
          <w:rFonts w:ascii="Book Antiqua" w:hAnsi="Book Antiqua"/>
        </w:rPr>
        <w:t>is on blocks, or is missing wheels.</w:t>
      </w:r>
    </w:p>
    <w:p w14:paraId="2C90F2B2" w14:textId="45CA1E49" w:rsidR="004B575E" w:rsidRDefault="001E5EDC" w:rsidP="007B2274">
      <w:pPr>
        <w:numPr>
          <w:ilvl w:val="0"/>
          <w:numId w:val="6"/>
        </w:numPr>
        <w:ind w:firstLine="720"/>
        <w:rPr>
          <w:rFonts w:ascii="Book Antiqua" w:hAnsi="Book Antiqua"/>
        </w:rPr>
      </w:pPr>
      <w:r>
        <w:rPr>
          <w:rFonts w:ascii="Book Antiqua" w:hAnsi="Book Antiqua"/>
        </w:rPr>
        <w:t>Must be</w:t>
      </w:r>
      <w:r w:rsidR="00054200">
        <w:rPr>
          <w:rFonts w:ascii="Book Antiqua" w:hAnsi="Book Antiqua"/>
        </w:rPr>
        <w:t xml:space="preserve"> </w:t>
      </w:r>
      <w:r w:rsidR="006200C7">
        <w:rPr>
          <w:rFonts w:ascii="Book Antiqua" w:hAnsi="Book Antiqua"/>
        </w:rPr>
        <w:t xml:space="preserve">currently </w:t>
      </w:r>
      <w:r w:rsidR="00054200">
        <w:rPr>
          <w:rFonts w:ascii="Book Antiqua" w:hAnsi="Book Antiqua"/>
        </w:rPr>
        <w:t>licensed, regularly used for camping</w:t>
      </w:r>
      <w:r w:rsidR="00B41CAD">
        <w:rPr>
          <w:rFonts w:ascii="Book Antiqua" w:hAnsi="Book Antiqua"/>
        </w:rPr>
        <w:t xml:space="preserve"> or transporting</w:t>
      </w:r>
      <w:r w:rsidR="00054200">
        <w:rPr>
          <w:rFonts w:ascii="Book Antiqua" w:hAnsi="Book Antiqua"/>
        </w:rPr>
        <w:t>,</w:t>
      </w:r>
      <w:r w:rsidR="008A0745">
        <w:rPr>
          <w:rFonts w:ascii="Book Antiqua" w:hAnsi="Book Antiqua"/>
        </w:rPr>
        <w:t xml:space="preserve"> considered temporary</w:t>
      </w:r>
      <w:r w:rsidR="00C542BB">
        <w:rPr>
          <w:rFonts w:ascii="Book Antiqua" w:hAnsi="Book Antiqua"/>
        </w:rPr>
        <w:t xml:space="preserve"> and</w:t>
      </w:r>
      <w:r w:rsidR="00054200">
        <w:rPr>
          <w:rFonts w:ascii="Book Antiqua" w:hAnsi="Book Antiqua"/>
        </w:rPr>
        <w:t xml:space="preserve"> </w:t>
      </w:r>
      <w:r w:rsidR="008A0745">
        <w:rPr>
          <w:rFonts w:ascii="Book Antiqua" w:hAnsi="Book Antiqua"/>
        </w:rPr>
        <w:t>used only by the lot owner or invited guests and not rented to a third party in any capacity.</w:t>
      </w:r>
      <w:r w:rsidR="00054200">
        <w:rPr>
          <w:rFonts w:ascii="Book Antiqua" w:hAnsi="Book Antiqua"/>
        </w:rPr>
        <w:t xml:space="preserve"> </w:t>
      </w:r>
      <w:r w:rsidR="008A0745">
        <w:rPr>
          <w:rFonts w:ascii="Book Antiqua" w:hAnsi="Book Antiqua"/>
        </w:rPr>
        <w:t>S</w:t>
      </w:r>
      <w:r w:rsidR="00054200">
        <w:rPr>
          <w:rFonts w:ascii="Book Antiqua" w:hAnsi="Book Antiqua"/>
        </w:rPr>
        <w:t xml:space="preserve">ewage related to the </w:t>
      </w:r>
      <w:r w:rsidR="00054200">
        <w:rPr>
          <w:rFonts w:ascii="Book Antiqua" w:hAnsi="Book Antiqua"/>
        </w:rPr>
        <w:lastRenderedPageBreak/>
        <w:t>camping activity is hauled away and disposed of properly.  Under no circumstances shall direct dumping or discharge of sewage be allowed into the ground.</w:t>
      </w:r>
      <w:r w:rsidR="004B575E">
        <w:rPr>
          <w:rFonts w:ascii="Book Antiqua" w:hAnsi="Book Antiqua"/>
        </w:rPr>
        <w:t xml:space="preserve"> </w:t>
      </w:r>
    </w:p>
    <w:p w14:paraId="532814D6" w14:textId="26D25A52" w:rsidR="00B15B6D" w:rsidRPr="007B2274" w:rsidRDefault="00F21C85" w:rsidP="007B2274">
      <w:pPr>
        <w:numPr>
          <w:ilvl w:val="0"/>
          <w:numId w:val="6"/>
        </w:numPr>
        <w:ind w:left="810" w:firstLine="630"/>
        <w:rPr>
          <w:rFonts w:ascii="Book Antiqua" w:hAnsi="Book Antiqua"/>
        </w:rPr>
      </w:pPr>
      <w:r w:rsidRPr="007B2274">
        <w:rPr>
          <w:rFonts w:ascii="Book Antiqua" w:hAnsi="Book Antiqua"/>
        </w:rPr>
        <w:t xml:space="preserve">Current licensure of a vehicle </w:t>
      </w:r>
      <w:r w:rsidR="008A0745" w:rsidRPr="007B2274">
        <w:rPr>
          <w:rFonts w:ascii="Book Antiqua" w:hAnsi="Book Antiqua"/>
        </w:rPr>
        <w:t xml:space="preserve">is not necessary if the equipment is used exclusively for </w:t>
      </w:r>
      <w:r w:rsidR="00B40D0A">
        <w:rPr>
          <w:rFonts w:ascii="Book Antiqua" w:hAnsi="Book Antiqua"/>
        </w:rPr>
        <w:t>agriculture</w:t>
      </w:r>
      <w:r w:rsidR="008A0745" w:rsidRPr="007B2274">
        <w:rPr>
          <w:rFonts w:ascii="Book Antiqua" w:hAnsi="Book Antiqua"/>
        </w:rPr>
        <w:t xml:space="preserve"> or snow</w:t>
      </w:r>
      <w:r w:rsidR="0002559C">
        <w:rPr>
          <w:rFonts w:ascii="Book Antiqua" w:hAnsi="Book Antiqua"/>
        </w:rPr>
        <w:t xml:space="preserve"> </w:t>
      </w:r>
      <w:r w:rsidR="008A0745" w:rsidRPr="007B2274">
        <w:rPr>
          <w:rFonts w:ascii="Book Antiqua" w:hAnsi="Book Antiqua"/>
        </w:rPr>
        <w:t xml:space="preserve">removal. </w:t>
      </w:r>
    </w:p>
    <w:p w14:paraId="0186E988" w14:textId="267FDEEB" w:rsidR="00A359C1" w:rsidRPr="00EA1E3D" w:rsidRDefault="00BB09E2" w:rsidP="00A359C1">
      <w:pPr>
        <w:numPr>
          <w:ilvl w:val="0"/>
          <w:numId w:val="6"/>
        </w:numPr>
        <w:ind w:firstLine="720"/>
        <w:rPr>
          <w:rFonts w:ascii="Book Antiqua" w:hAnsi="Book Antiqua"/>
        </w:rPr>
      </w:pPr>
      <w:r>
        <w:rPr>
          <w:rFonts w:ascii="Book Antiqua" w:hAnsi="Book Antiqua"/>
        </w:rPr>
        <w:t>N</w:t>
      </w:r>
      <w:r w:rsidR="00C542BB" w:rsidRPr="00EA1E3D">
        <w:rPr>
          <w:rFonts w:ascii="Book Antiqua" w:hAnsi="Book Antiqua"/>
        </w:rPr>
        <w:t>ot</w:t>
      </w:r>
      <w:r w:rsidR="00B15B6D" w:rsidRPr="00EA1E3D">
        <w:rPr>
          <w:rFonts w:ascii="Book Antiqua" w:hAnsi="Book Antiqua"/>
        </w:rPr>
        <w:t xml:space="preserve"> </w:t>
      </w:r>
      <w:r w:rsidR="001865B1" w:rsidRPr="00EA1E3D">
        <w:rPr>
          <w:rFonts w:ascii="Book Antiqua" w:hAnsi="Book Antiqua"/>
        </w:rPr>
        <w:t xml:space="preserve">parked </w:t>
      </w:r>
      <w:r w:rsidR="00C542BB" w:rsidRPr="00EA1E3D">
        <w:rPr>
          <w:rFonts w:ascii="Book Antiqua" w:hAnsi="Book Antiqua"/>
        </w:rPr>
        <w:t xml:space="preserve">within 100 feet of the property line.  </w:t>
      </w:r>
    </w:p>
    <w:p w14:paraId="51267A74" w14:textId="77777777" w:rsidR="001865B1" w:rsidRPr="00EA1E3D" w:rsidRDefault="001865B1" w:rsidP="00EA1E3D">
      <w:pPr>
        <w:ind w:left="1440"/>
        <w:rPr>
          <w:rFonts w:ascii="Book Antiqua" w:hAnsi="Book Antiqua"/>
        </w:rPr>
      </w:pPr>
    </w:p>
    <w:p w14:paraId="311AB41C" w14:textId="5EFF0A48" w:rsidR="00317382" w:rsidRPr="00A60464" w:rsidRDefault="00317382" w:rsidP="00A306F9">
      <w:pPr>
        <w:pStyle w:val="Heading2"/>
        <w:jc w:val="left"/>
      </w:pPr>
      <w:bookmarkStart w:id="84" w:name="_Toc168320529"/>
      <w:r w:rsidRPr="00A60464">
        <w:t>Rules and Regulations.</w:t>
      </w:r>
      <w:bookmarkEnd w:id="84"/>
      <w:r w:rsidRPr="00A60464">
        <w:t xml:space="preserve">  </w:t>
      </w:r>
    </w:p>
    <w:p w14:paraId="33C1FC68" w14:textId="77777777" w:rsidR="00AB2214" w:rsidRPr="00A60464" w:rsidRDefault="00AB2214" w:rsidP="00AB2214">
      <w:pPr>
        <w:rPr>
          <w:rFonts w:ascii="Book Antiqua" w:hAnsi="Book Antiqua"/>
        </w:rPr>
      </w:pPr>
    </w:p>
    <w:p w14:paraId="687C734E" w14:textId="77777777" w:rsidR="00317382" w:rsidRPr="00A60464" w:rsidRDefault="00317382" w:rsidP="00720190">
      <w:pPr>
        <w:widowControl/>
        <w:ind w:firstLine="720"/>
        <w:rPr>
          <w:rFonts w:ascii="Book Antiqua" w:hAnsi="Book Antiqua"/>
        </w:rPr>
      </w:pPr>
      <w:r w:rsidRPr="00A60464">
        <w:rPr>
          <w:rFonts w:ascii="Book Antiqua" w:hAnsi="Book Antiqua"/>
        </w:rPr>
        <w:t xml:space="preserve">In furtherance of the provisions of this Declaration, and the general plan, Rules and Regulations concerning and governing the Community or any </w:t>
      </w:r>
      <w:proofErr w:type="gramStart"/>
      <w:r w:rsidRPr="00A60464">
        <w:rPr>
          <w:rFonts w:ascii="Book Antiqua" w:hAnsi="Book Antiqua"/>
        </w:rPr>
        <w:t>portion</w:t>
      </w:r>
      <w:proofErr w:type="gramEnd"/>
      <w:r w:rsidRPr="00A60464">
        <w:rPr>
          <w:rFonts w:ascii="Book Antiqua" w:hAnsi="Book Antiqua"/>
        </w:rPr>
        <w:t xml:space="preserve"> thereof may be adopted, amended, or repealed from time to time by the Board of Directors.  The Board of Directors may establish and enforce penalties for the infraction thereof.</w:t>
      </w:r>
    </w:p>
    <w:p w14:paraId="09606F13" w14:textId="77777777" w:rsidR="00317382" w:rsidRPr="00A60464" w:rsidRDefault="00317382" w:rsidP="00720190">
      <w:pPr>
        <w:widowControl/>
        <w:rPr>
          <w:rFonts w:ascii="Book Antiqua" w:hAnsi="Book Antiqua"/>
        </w:rPr>
      </w:pPr>
    </w:p>
    <w:p w14:paraId="1FB48C95" w14:textId="33FCE66B" w:rsidR="00317382" w:rsidRPr="00A60464" w:rsidRDefault="00317382" w:rsidP="00A306F9">
      <w:pPr>
        <w:pStyle w:val="Heading2"/>
        <w:jc w:val="left"/>
      </w:pPr>
      <w:bookmarkStart w:id="85" w:name="_Toc168320530"/>
      <w:r w:rsidRPr="00A60464">
        <w:t>Compliance with Governing Documents.</w:t>
      </w:r>
      <w:bookmarkEnd w:id="85"/>
      <w:r w:rsidRPr="00A60464">
        <w:t xml:space="preserve">  </w:t>
      </w:r>
    </w:p>
    <w:p w14:paraId="0820700A" w14:textId="77777777" w:rsidR="00AB2214" w:rsidRPr="00A60464" w:rsidRDefault="00AB2214" w:rsidP="00AB2214">
      <w:pPr>
        <w:rPr>
          <w:rFonts w:ascii="Book Antiqua" w:hAnsi="Book Antiqua"/>
        </w:rPr>
      </w:pPr>
    </w:p>
    <w:p w14:paraId="6C81FA61" w14:textId="05B67E34" w:rsidR="00317382" w:rsidRPr="00A60464" w:rsidRDefault="00317382" w:rsidP="00720190">
      <w:pPr>
        <w:widowControl/>
        <w:ind w:firstLine="720"/>
        <w:rPr>
          <w:rFonts w:ascii="Book Antiqua" w:hAnsi="Book Antiqua"/>
        </w:rPr>
      </w:pPr>
      <w:r w:rsidRPr="00A60464">
        <w:rPr>
          <w:rFonts w:ascii="Book Antiqua" w:hAnsi="Book Antiqua"/>
        </w:rPr>
        <w:t>Each Owner shall comply strictly with the provisions of this Declaration, the Articles of Incorporation, Bylaws, and the Rules and Regulations of the Association, as amended</w:t>
      </w:r>
      <w:r w:rsidR="00BB09E2">
        <w:rPr>
          <w:rFonts w:ascii="Book Antiqua" w:hAnsi="Book Antiqua"/>
        </w:rPr>
        <w:t>.</w:t>
      </w:r>
      <w:r w:rsidR="005644FF">
        <w:rPr>
          <w:rFonts w:ascii="Book Antiqua" w:hAnsi="Book Antiqua"/>
        </w:rPr>
        <w:t xml:space="preserve">  </w:t>
      </w:r>
    </w:p>
    <w:p w14:paraId="516F5BAA" w14:textId="7690D636" w:rsidR="00317382" w:rsidRPr="00A60464" w:rsidRDefault="00317382" w:rsidP="00720190">
      <w:pPr>
        <w:widowControl/>
        <w:rPr>
          <w:rFonts w:ascii="Book Antiqua" w:hAnsi="Book Antiqua"/>
        </w:rPr>
      </w:pPr>
    </w:p>
    <w:p w14:paraId="3018FC4C" w14:textId="77DD02E5" w:rsidR="00317382" w:rsidRDefault="00317382" w:rsidP="007116C2">
      <w:pPr>
        <w:pStyle w:val="Heading1"/>
      </w:pPr>
      <w:bookmarkStart w:id="86" w:name="_Toc168320531"/>
      <w:r w:rsidRPr="00A60464">
        <w:t>ARCHITECTURAL REVIEW</w:t>
      </w:r>
      <w:bookmarkEnd w:id="86"/>
    </w:p>
    <w:p w14:paraId="1641FB0A" w14:textId="77777777" w:rsidR="00AB2214" w:rsidRPr="00A60464" w:rsidRDefault="00AB2214" w:rsidP="00AB2214">
      <w:pPr>
        <w:rPr>
          <w:rFonts w:ascii="Book Antiqua" w:hAnsi="Book Antiqua"/>
        </w:rPr>
      </w:pPr>
    </w:p>
    <w:p w14:paraId="4993C973" w14:textId="7C487B35" w:rsidR="00317382" w:rsidRPr="00A60464" w:rsidRDefault="00317382" w:rsidP="00A306F9">
      <w:pPr>
        <w:pStyle w:val="Heading2"/>
        <w:jc w:val="left"/>
      </w:pPr>
      <w:bookmarkStart w:id="87" w:name="_Toc168320532"/>
      <w:r w:rsidRPr="00A60464">
        <w:t>Required Approval.</w:t>
      </w:r>
      <w:bookmarkEnd w:id="87"/>
      <w:r w:rsidRPr="00A60464">
        <w:t xml:space="preserve">  </w:t>
      </w:r>
    </w:p>
    <w:p w14:paraId="03AB9286" w14:textId="77777777" w:rsidR="00AB2214" w:rsidRPr="00A60464" w:rsidRDefault="00AB2214" w:rsidP="00AB2214">
      <w:pPr>
        <w:rPr>
          <w:rFonts w:ascii="Book Antiqua" w:hAnsi="Book Antiqua"/>
        </w:rPr>
      </w:pPr>
    </w:p>
    <w:p w14:paraId="204D38CA" w14:textId="243D1CBB" w:rsidR="00E4063A" w:rsidRPr="00A60464" w:rsidRDefault="00317382" w:rsidP="00720190">
      <w:pPr>
        <w:widowControl/>
        <w:ind w:firstLine="720"/>
        <w:rPr>
          <w:rFonts w:ascii="Book Antiqua" w:hAnsi="Book Antiqua"/>
          <w:color w:val="000000"/>
        </w:rPr>
      </w:pPr>
      <w:r w:rsidRPr="00A60464">
        <w:rPr>
          <w:rFonts w:ascii="Book Antiqua" w:hAnsi="Book Antiqua"/>
        </w:rPr>
        <w:t xml:space="preserve">No structures shall be constructed, erected, relocated, removed or installed on a Lot, nor shall any </w:t>
      </w:r>
      <w:r w:rsidRPr="00A60464">
        <w:rPr>
          <w:rFonts w:ascii="Book Antiqua" w:hAnsi="Book Antiqua"/>
          <w:color w:val="000000"/>
        </w:rPr>
        <w:t>alteration or change to the exterior of a residence</w:t>
      </w:r>
      <w:r w:rsidR="00D027AD">
        <w:rPr>
          <w:rFonts w:ascii="Book Antiqua" w:hAnsi="Book Antiqua"/>
          <w:color w:val="000000"/>
        </w:rPr>
        <w:t xml:space="preserve"> or out</w:t>
      </w:r>
      <w:r w:rsidR="003C20B1">
        <w:rPr>
          <w:rFonts w:ascii="Book Antiqua" w:hAnsi="Book Antiqua"/>
          <w:color w:val="000000"/>
        </w:rPr>
        <w:t>-building</w:t>
      </w:r>
      <w:r w:rsidR="003C20B1" w:rsidRPr="00A60464">
        <w:rPr>
          <w:rFonts w:ascii="Book Antiqua" w:hAnsi="Book Antiqua"/>
          <w:color w:val="000000"/>
        </w:rPr>
        <w:t xml:space="preserve"> </w:t>
      </w:r>
      <w:r w:rsidR="003C20B1">
        <w:rPr>
          <w:rFonts w:ascii="Book Antiqua" w:hAnsi="Book Antiqua"/>
          <w:color w:val="000000"/>
        </w:rPr>
        <w:t>commence</w:t>
      </w:r>
      <w:r w:rsidR="00D027AD">
        <w:rPr>
          <w:rFonts w:ascii="Book Antiqua" w:hAnsi="Book Antiqua"/>
          <w:color w:val="000000"/>
        </w:rPr>
        <w:t xml:space="preserve"> </w:t>
      </w:r>
      <w:r w:rsidRPr="00A60464">
        <w:rPr>
          <w:rFonts w:ascii="Book Antiqua" w:hAnsi="Book Antiqua"/>
          <w:color w:val="000000"/>
        </w:rPr>
        <w:t xml:space="preserve">unless complete plans and </w:t>
      </w:r>
      <w:proofErr w:type="gramStart"/>
      <w:r w:rsidRPr="00A60464">
        <w:rPr>
          <w:rFonts w:ascii="Book Antiqua" w:hAnsi="Book Antiqua"/>
          <w:color w:val="000000"/>
        </w:rPr>
        <w:t>specifications shall</w:t>
      </w:r>
      <w:proofErr w:type="gramEnd"/>
      <w:r w:rsidRPr="00A60464">
        <w:rPr>
          <w:rFonts w:ascii="Book Antiqua" w:hAnsi="Book Antiqua"/>
          <w:color w:val="000000"/>
        </w:rPr>
        <w:t xml:space="preserve"> have been first submitted to and approved in writing by the Architectural Review Committee</w:t>
      </w:r>
      <w:r w:rsidR="00240E2A">
        <w:rPr>
          <w:rFonts w:ascii="Book Antiqua" w:hAnsi="Book Antiqua"/>
          <w:color w:val="000000"/>
        </w:rPr>
        <w:t>.  Failure to do so shall result in actions by the Board or</w:t>
      </w:r>
      <w:r w:rsidRPr="00A60464">
        <w:rPr>
          <w:rFonts w:ascii="Book Antiqua" w:hAnsi="Book Antiqua"/>
          <w:color w:val="000000"/>
        </w:rPr>
        <w:t xml:space="preserve"> (Committee) as may be outlined in the Rules and Regulations.  </w:t>
      </w:r>
    </w:p>
    <w:p w14:paraId="42649F2B" w14:textId="46C4D43F" w:rsidR="00317382" w:rsidRDefault="00317382" w:rsidP="00720190">
      <w:pPr>
        <w:widowControl/>
        <w:rPr>
          <w:rFonts w:ascii="Book Antiqua" w:hAnsi="Book Antiqua"/>
          <w:color w:val="000000"/>
        </w:rPr>
      </w:pPr>
    </w:p>
    <w:p w14:paraId="57E90A95" w14:textId="6820D24E" w:rsidR="00317382" w:rsidRPr="00A60464" w:rsidRDefault="00317382" w:rsidP="00A306F9">
      <w:pPr>
        <w:pStyle w:val="Heading2"/>
        <w:jc w:val="left"/>
      </w:pPr>
      <w:bookmarkStart w:id="88" w:name="_Toc168320533"/>
      <w:r w:rsidRPr="00A60464">
        <w:t>Acknowledgment of Owners.</w:t>
      </w:r>
      <w:bookmarkEnd w:id="88"/>
      <w:r w:rsidRPr="00A60464">
        <w:t xml:space="preserve">  </w:t>
      </w:r>
    </w:p>
    <w:p w14:paraId="4E30D9F2" w14:textId="77777777" w:rsidR="00AB2214" w:rsidRPr="00A60464" w:rsidRDefault="00AB2214" w:rsidP="00AB2214">
      <w:pPr>
        <w:rPr>
          <w:rFonts w:ascii="Book Antiqua" w:hAnsi="Book Antiqua"/>
        </w:rPr>
      </w:pPr>
    </w:p>
    <w:p w14:paraId="2247E879" w14:textId="77777777" w:rsidR="00317382" w:rsidRPr="00A60464" w:rsidRDefault="00317382" w:rsidP="00720190">
      <w:pPr>
        <w:widowControl/>
        <w:ind w:firstLine="720"/>
        <w:rPr>
          <w:rFonts w:ascii="Book Antiqua" w:hAnsi="Book Antiqua"/>
        </w:rPr>
      </w:pPr>
      <w:r w:rsidRPr="00A60464">
        <w:rPr>
          <w:rFonts w:ascii="Book Antiqua" w:hAnsi="Book Antiqua"/>
        </w:rPr>
        <w:t>Owners acknowledge, accept and agree to the following:</w:t>
      </w:r>
    </w:p>
    <w:p w14:paraId="3BAE247A" w14:textId="77777777" w:rsidR="00317382" w:rsidRPr="00A60464" w:rsidRDefault="00317382" w:rsidP="00720190">
      <w:pPr>
        <w:widowControl/>
        <w:rPr>
          <w:rFonts w:ascii="Book Antiqua" w:hAnsi="Book Antiqua"/>
        </w:rPr>
      </w:pPr>
    </w:p>
    <w:p w14:paraId="22BA30D7" w14:textId="729EAF96" w:rsidR="00317382" w:rsidRPr="00A60464" w:rsidRDefault="00317382" w:rsidP="00720190">
      <w:pPr>
        <w:widowControl/>
        <w:ind w:left="720" w:firstLine="720"/>
        <w:rPr>
          <w:rFonts w:ascii="Book Antiqua" w:hAnsi="Book Antiqua"/>
        </w:rPr>
      </w:pPr>
      <w:r w:rsidRPr="00A60464">
        <w:rPr>
          <w:rFonts w:ascii="Book Antiqua" w:hAnsi="Book Antiqua"/>
        </w:rPr>
        <w:t>(a)</w:t>
      </w:r>
      <w:r w:rsidRPr="00A60464">
        <w:rPr>
          <w:rFonts w:ascii="Book Antiqua" w:hAnsi="Book Antiqua"/>
        </w:rPr>
        <w:tab/>
        <w:t xml:space="preserve">Owners will not commence construction or installation of an improvement until they have submitted improvement plans and specifications and received written approval from the </w:t>
      </w:r>
      <w:proofErr w:type="gramStart"/>
      <w:r w:rsidRPr="00A60464">
        <w:rPr>
          <w:rFonts w:ascii="Book Antiqua" w:hAnsi="Book Antiqua"/>
        </w:rPr>
        <w:t>Committee;</w:t>
      </w:r>
      <w:proofErr w:type="gramEnd"/>
      <w:r w:rsidRPr="00A60464">
        <w:rPr>
          <w:rFonts w:ascii="Book Antiqua" w:hAnsi="Book Antiqua"/>
        </w:rPr>
        <w:t xml:space="preserve"> </w:t>
      </w:r>
    </w:p>
    <w:p w14:paraId="3414F9D4" w14:textId="657A6863" w:rsidR="00317382" w:rsidRPr="00A60464" w:rsidRDefault="00317382" w:rsidP="00720190">
      <w:pPr>
        <w:widowControl/>
        <w:ind w:left="720" w:firstLine="720"/>
        <w:rPr>
          <w:rFonts w:ascii="Book Antiqua" w:hAnsi="Book Antiqua"/>
        </w:rPr>
      </w:pPr>
      <w:r w:rsidRPr="00A60464">
        <w:rPr>
          <w:rFonts w:ascii="Book Antiqua" w:hAnsi="Book Antiqua"/>
        </w:rPr>
        <w:t>(b)</w:t>
      </w:r>
      <w:r w:rsidRPr="00A60464">
        <w:rPr>
          <w:rFonts w:ascii="Book Antiqua" w:hAnsi="Book Antiqua"/>
        </w:rPr>
        <w:tab/>
        <w:t xml:space="preserve">Owners shall immediately comply with any request by the Association </w:t>
      </w:r>
      <w:r w:rsidR="007E639D">
        <w:rPr>
          <w:rFonts w:ascii="Book Antiqua" w:hAnsi="Book Antiqua"/>
        </w:rPr>
        <w:t xml:space="preserve">or the Committee </w:t>
      </w:r>
      <w:r w:rsidRPr="00A60464">
        <w:rPr>
          <w:rFonts w:ascii="Book Antiqua" w:hAnsi="Book Antiqua"/>
        </w:rPr>
        <w:t xml:space="preserve">for additional information relating to an improvement prior to the Committee’s approval of a request and/or prior to the completion of an improvement.  Failure to comply with such a request by an Owner shall result in the withdrawal of Committee approval, if previously </w:t>
      </w:r>
      <w:proofErr w:type="gramStart"/>
      <w:r w:rsidRPr="00A60464">
        <w:rPr>
          <w:rFonts w:ascii="Book Antiqua" w:hAnsi="Book Antiqua"/>
        </w:rPr>
        <w:t>granted;</w:t>
      </w:r>
      <w:proofErr w:type="gramEnd"/>
      <w:r w:rsidRPr="00A60464">
        <w:rPr>
          <w:rFonts w:ascii="Book Antiqua" w:hAnsi="Book Antiqua"/>
        </w:rPr>
        <w:t xml:space="preserve"> </w:t>
      </w:r>
    </w:p>
    <w:p w14:paraId="412949F9" w14:textId="76D85CCE" w:rsidR="00317382" w:rsidRPr="00A60464" w:rsidRDefault="00317382" w:rsidP="00720190">
      <w:pPr>
        <w:widowControl/>
        <w:ind w:left="720" w:firstLine="720"/>
        <w:rPr>
          <w:rFonts w:ascii="Book Antiqua" w:hAnsi="Book Antiqua"/>
        </w:rPr>
      </w:pPr>
      <w:r w:rsidRPr="00A60464">
        <w:rPr>
          <w:rFonts w:ascii="Book Antiqua" w:hAnsi="Book Antiqua"/>
        </w:rPr>
        <w:lastRenderedPageBreak/>
        <w:t>(c)</w:t>
      </w:r>
      <w:r w:rsidRPr="00A60464">
        <w:rPr>
          <w:rFonts w:ascii="Book Antiqua" w:hAnsi="Book Antiqua"/>
        </w:rPr>
        <w:tab/>
        <w:t xml:space="preserve">Committee approval does not constitute approval of the local building or zoning department, drainage design or structural </w:t>
      </w:r>
      <w:proofErr w:type="gramStart"/>
      <w:r w:rsidRPr="00A60464">
        <w:rPr>
          <w:rFonts w:ascii="Book Antiqua" w:hAnsi="Book Antiqua"/>
        </w:rPr>
        <w:t>soundness;</w:t>
      </w:r>
      <w:proofErr w:type="gramEnd"/>
    </w:p>
    <w:p w14:paraId="088F5749" w14:textId="33085C41" w:rsidR="00317382" w:rsidRPr="00A60464" w:rsidRDefault="00317382" w:rsidP="00720190">
      <w:pPr>
        <w:widowControl/>
        <w:ind w:left="720" w:firstLine="720"/>
        <w:rPr>
          <w:rFonts w:ascii="Book Antiqua" w:hAnsi="Book Antiqua"/>
        </w:rPr>
      </w:pPr>
      <w:r w:rsidRPr="00A60464">
        <w:rPr>
          <w:rFonts w:ascii="Book Antiqua" w:hAnsi="Book Antiqua"/>
        </w:rPr>
        <w:t>(d)</w:t>
      </w:r>
      <w:r w:rsidRPr="00A60464">
        <w:rPr>
          <w:rFonts w:ascii="Book Antiqua" w:hAnsi="Book Antiqua"/>
        </w:rPr>
        <w:tab/>
        <w:t xml:space="preserve">Owners, by </w:t>
      </w:r>
      <w:r w:rsidR="00E4063A" w:rsidRPr="00A60464">
        <w:rPr>
          <w:rFonts w:ascii="Book Antiqua" w:hAnsi="Book Antiqua"/>
        </w:rPr>
        <w:t>applying</w:t>
      </w:r>
      <w:r w:rsidRPr="00A60464">
        <w:rPr>
          <w:rFonts w:ascii="Book Antiqua" w:hAnsi="Book Antiqua"/>
        </w:rPr>
        <w:t xml:space="preserve"> for approval, hereby certify: (</w:t>
      </w:r>
      <w:proofErr w:type="spellStart"/>
      <w:r w:rsidRPr="00A60464">
        <w:rPr>
          <w:rFonts w:ascii="Book Antiqua" w:hAnsi="Book Antiqua"/>
        </w:rPr>
        <w:t>i</w:t>
      </w:r>
      <w:proofErr w:type="spellEnd"/>
      <w:r w:rsidRPr="00A60464">
        <w:rPr>
          <w:rFonts w:ascii="Book Antiqua" w:hAnsi="Book Antiqua"/>
        </w:rPr>
        <w:t>) they will construct or modify improvements located only on their own Lot or upon Property which they have permission to construct, modify or improve; and (i</w:t>
      </w:r>
      <w:r w:rsidR="004B2171">
        <w:rPr>
          <w:rFonts w:ascii="Book Antiqua" w:hAnsi="Book Antiqua"/>
        </w:rPr>
        <w:t>i</w:t>
      </w:r>
      <w:r w:rsidRPr="00A60464">
        <w:rPr>
          <w:rFonts w:ascii="Book Antiqua" w:hAnsi="Book Antiqua"/>
        </w:rPr>
        <w:t xml:space="preserve">) they will not violate any easements, rights-of-way, or other rights appurtenant to such Property.  </w:t>
      </w:r>
    </w:p>
    <w:p w14:paraId="7486BD4A" w14:textId="24A743DE" w:rsidR="00317382" w:rsidRPr="00A60464" w:rsidRDefault="00317382" w:rsidP="00720190">
      <w:pPr>
        <w:widowControl/>
        <w:ind w:left="720" w:firstLine="720"/>
        <w:rPr>
          <w:rFonts w:ascii="Book Antiqua" w:hAnsi="Book Antiqua"/>
        </w:rPr>
      </w:pPr>
      <w:r w:rsidRPr="00A60464">
        <w:rPr>
          <w:rFonts w:ascii="Book Antiqua" w:hAnsi="Book Antiqua"/>
        </w:rPr>
        <w:t>(</w:t>
      </w:r>
      <w:r w:rsidR="00C27218" w:rsidRPr="00A60464">
        <w:rPr>
          <w:rFonts w:ascii="Book Antiqua" w:hAnsi="Book Antiqua"/>
        </w:rPr>
        <w:t>e</w:t>
      </w:r>
      <w:r w:rsidRPr="00A60464">
        <w:rPr>
          <w:rFonts w:ascii="Book Antiqua" w:hAnsi="Book Antiqua"/>
        </w:rPr>
        <w:t>)</w:t>
      </w:r>
      <w:r w:rsidRPr="00A60464">
        <w:rPr>
          <w:rFonts w:ascii="Book Antiqua" w:hAnsi="Book Antiqua"/>
        </w:rPr>
        <w:tab/>
        <w:t xml:space="preserve">Upon completion of an improvement, Owners authorize the Committee or its representative(s) to enter onto the Lot for exterior </w:t>
      </w:r>
      <w:proofErr w:type="gramStart"/>
      <w:r w:rsidRPr="00A60464">
        <w:rPr>
          <w:rFonts w:ascii="Book Antiqua" w:hAnsi="Book Antiqua"/>
        </w:rPr>
        <w:t>inspection;</w:t>
      </w:r>
      <w:proofErr w:type="gramEnd"/>
      <w:r w:rsidRPr="00A60464">
        <w:rPr>
          <w:rFonts w:ascii="Book Antiqua" w:hAnsi="Book Antiqua"/>
        </w:rPr>
        <w:t xml:space="preserve"> </w:t>
      </w:r>
    </w:p>
    <w:p w14:paraId="1ACFF0BC" w14:textId="134777C9" w:rsidR="00317382" w:rsidRPr="00A60464" w:rsidRDefault="00317382" w:rsidP="00720190">
      <w:pPr>
        <w:widowControl/>
        <w:ind w:left="720" w:firstLine="720"/>
        <w:rPr>
          <w:rFonts w:ascii="Book Antiqua" w:hAnsi="Book Antiqua"/>
        </w:rPr>
      </w:pPr>
      <w:r w:rsidRPr="00A60464">
        <w:rPr>
          <w:rFonts w:ascii="Book Antiqua" w:hAnsi="Book Antiqua"/>
        </w:rPr>
        <w:t>(</w:t>
      </w:r>
      <w:r w:rsidR="00C27218" w:rsidRPr="00A60464">
        <w:rPr>
          <w:rFonts w:ascii="Book Antiqua" w:hAnsi="Book Antiqua"/>
        </w:rPr>
        <w:t>f</w:t>
      </w:r>
      <w:r w:rsidRPr="00A60464">
        <w:rPr>
          <w:rFonts w:ascii="Book Antiqua" w:hAnsi="Book Antiqua"/>
        </w:rPr>
        <w:t>)</w:t>
      </w:r>
      <w:r w:rsidRPr="00A60464">
        <w:rPr>
          <w:rFonts w:ascii="Book Antiqua" w:hAnsi="Book Antiqua"/>
        </w:rPr>
        <w:tab/>
        <w:t xml:space="preserve">If the improvement as built does not conform to the improvement as approved by the Committee, the Committee’s approval will be deemed withdrawn, and upon written request of the Committee, Owners shall, at their own expense and cost, promptly bring the improvement into compliance with the submitted and approved plans and </w:t>
      </w:r>
      <w:proofErr w:type="gramStart"/>
      <w:r w:rsidRPr="00A60464">
        <w:rPr>
          <w:rFonts w:ascii="Book Antiqua" w:hAnsi="Book Antiqua"/>
        </w:rPr>
        <w:t>specifications;</w:t>
      </w:r>
      <w:proofErr w:type="gramEnd"/>
    </w:p>
    <w:p w14:paraId="30033D64" w14:textId="024D6C14" w:rsidR="00317382" w:rsidRPr="00A60464" w:rsidRDefault="00317382" w:rsidP="00720190">
      <w:pPr>
        <w:widowControl/>
        <w:ind w:left="720" w:firstLine="720"/>
        <w:rPr>
          <w:rFonts w:ascii="Book Antiqua" w:hAnsi="Book Antiqua"/>
        </w:rPr>
      </w:pPr>
      <w:r w:rsidRPr="00A60464">
        <w:rPr>
          <w:rFonts w:ascii="Book Antiqua" w:hAnsi="Book Antiqua"/>
        </w:rPr>
        <w:t>(</w:t>
      </w:r>
      <w:r w:rsidR="00C27218" w:rsidRPr="00A60464">
        <w:rPr>
          <w:rFonts w:ascii="Book Antiqua" w:hAnsi="Book Antiqua"/>
        </w:rPr>
        <w:t>g</w:t>
      </w:r>
      <w:r w:rsidRPr="00A60464">
        <w:rPr>
          <w:rFonts w:ascii="Book Antiqua" w:hAnsi="Book Antiqua"/>
        </w:rPr>
        <w:t>)</w:t>
      </w:r>
      <w:r w:rsidRPr="00A60464">
        <w:rPr>
          <w:rFonts w:ascii="Book Antiqua" w:hAnsi="Book Antiqua"/>
        </w:rPr>
        <w:tab/>
        <w:t>In the event of withdrawal of Committee approval for any reason(s) cited in this Section, and upon written request from the Committee, the Owner, at his or her expense and cost, shall promptly restore the Lot to substantially the same condition as it existed prior to commencement of the improvement’s installation or construction, and such withdrawal will be deemed to toll the statute of limitations as it pertains to the improvement until such time as the improvement is brought into compliance.</w:t>
      </w:r>
    </w:p>
    <w:p w14:paraId="0756EA0B" w14:textId="06E3AB6E" w:rsidR="00317382" w:rsidRPr="00A60464" w:rsidRDefault="00317382" w:rsidP="00720190">
      <w:pPr>
        <w:widowControl/>
        <w:ind w:left="720" w:firstLine="720"/>
        <w:rPr>
          <w:rFonts w:ascii="Book Antiqua" w:hAnsi="Book Antiqua"/>
        </w:rPr>
      </w:pPr>
    </w:p>
    <w:p w14:paraId="1209FF79" w14:textId="4325EA10" w:rsidR="00317382" w:rsidRPr="00A60464" w:rsidRDefault="00317382" w:rsidP="00A306F9">
      <w:pPr>
        <w:pStyle w:val="Heading2"/>
        <w:jc w:val="left"/>
      </w:pPr>
      <w:bookmarkStart w:id="89" w:name="_Toc168320534"/>
      <w:r w:rsidRPr="00A60464">
        <w:t>Architectural Criteria.</w:t>
      </w:r>
      <w:bookmarkEnd w:id="89"/>
      <w:r w:rsidRPr="00A60464">
        <w:t xml:space="preserve">  </w:t>
      </w:r>
    </w:p>
    <w:p w14:paraId="209136CA" w14:textId="77777777" w:rsidR="00AB2214" w:rsidRPr="00A60464" w:rsidRDefault="00AB2214" w:rsidP="00AB2214">
      <w:pPr>
        <w:rPr>
          <w:rFonts w:ascii="Book Antiqua" w:hAnsi="Book Antiqua"/>
        </w:rPr>
      </w:pPr>
    </w:p>
    <w:p w14:paraId="249A7643" w14:textId="170B0A45" w:rsidR="00317382" w:rsidRPr="00A60464" w:rsidRDefault="00317382" w:rsidP="00720190">
      <w:pPr>
        <w:widowControl/>
        <w:ind w:firstLine="720"/>
        <w:rPr>
          <w:rFonts w:ascii="Book Antiqua" w:hAnsi="Book Antiqua"/>
          <w:color w:val="000000"/>
        </w:rPr>
      </w:pPr>
      <w:r w:rsidRPr="00A60464">
        <w:rPr>
          <w:rFonts w:ascii="Book Antiqua" w:hAnsi="Book Antiqua"/>
        </w:rPr>
        <w:t xml:space="preserve">Approval shall be based upon, but not limited to, </w:t>
      </w:r>
      <w:bookmarkStart w:id="90" w:name="HDSTE2e"/>
      <w:r w:rsidRPr="00A60464">
        <w:rPr>
          <w:rFonts w:ascii="Book Antiqua" w:hAnsi="Book Antiqua"/>
          <w:color w:val="000000"/>
        </w:rPr>
        <w:t>conformity and harmony of the exterior appearance of structures with neighboring structures</w:t>
      </w:r>
      <w:r w:rsidR="006E39C4" w:rsidRPr="00A60464">
        <w:rPr>
          <w:rFonts w:ascii="Book Antiqua" w:hAnsi="Book Antiqua"/>
          <w:color w:val="000000"/>
        </w:rPr>
        <w:t xml:space="preserve">, </w:t>
      </w:r>
      <w:r w:rsidRPr="00A60464">
        <w:rPr>
          <w:rFonts w:ascii="Book Antiqua" w:hAnsi="Book Antiqua"/>
          <w:color w:val="000000"/>
        </w:rPr>
        <w:t xml:space="preserve">effective location and </w:t>
      </w:r>
      <w:r w:rsidR="00895B30">
        <w:rPr>
          <w:rFonts w:ascii="Book Antiqua" w:hAnsi="Book Antiqua"/>
          <w:color w:val="000000"/>
        </w:rPr>
        <w:t>to the extent practical shall be designed so as not degrade scenic views</w:t>
      </w:r>
      <w:r w:rsidR="000D0757">
        <w:rPr>
          <w:rFonts w:ascii="Book Antiqua" w:hAnsi="Book Antiqua"/>
          <w:color w:val="000000"/>
        </w:rPr>
        <w:t xml:space="preserve"> </w:t>
      </w:r>
      <w:r w:rsidRPr="00A60464">
        <w:rPr>
          <w:rFonts w:ascii="Book Antiqua" w:hAnsi="Book Antiqua"/>
          <w:color w:val="000000"/>
        </w:rPr>
        <w:t>on nearby Lots</w:t>
      </w:r>
      <w:bookmarkStart w:id="91" w:name="HDNDE2e"/>
      <w:bookmarkEnd w:id="90"/>
      <w:bookmarkEnd w:id="91"/>
      <w:r w:rsidRPr="00A60464">
        <w:rPr>
          <w:rFonts w:ascii="Book Antiqua" w:hAnsi="Book Antiqua"/>
          <w:color w:val="000000"/>
        </w:rPr>
        <w:t xml:space="preserve">, </w:t>
      </w:r>
      <w:bookmarkStart w:id="92" w:name="HDSTE2f"/>
      <w:r w:rsidR="006E39C4" w:rsidRPr="00A60464">
        <w:rPr>
          <w:rFonts w:ascii="Book Antiqua" w:hAnsi="Book Antiqua"/>
          <w:color w:val="000000"/>
        </w:rPr>
        <w:t xml:space="preserve">and to </w:t>
      </w:r>
      <w:r w:rsidRPr="00A60464">
        <w:rPr>
          <w:rFonts w:ascii="Book Antiqua" w:hAnsi="Book Antiqua"/>
          <w:color w:val="000000"/>
        </w:rPr>
        <w:t>ensure the Community maintains its uniqueness, quality, and value</w:t>
      </w:r>
      <w:bookmarkEnd w:id="92"/>
      <w:r w:rsidRPr="00A60464">
        <w:rPr>
          <w:rFonts w:ascii="Book Antiqua" w:hAnsi="Book Antiqua"/>
          <w:color w:val="000000"/>
        </w:rPr>
        <w:t xml:space="preserve">, and conformity with the specifications and purposes generally set out in this Declaration.  </w:t>
      </w:r>
      <w:r w:rsidR="000D0757">
        <w:rPr>
          <w:rFonts w:ascii="Book Antiqua" w:hAnsi="Book Antiqua"/>
          <w:color w:val="000000"/>
        </w:rPr>
        <w:t xml:space="preserve"> Further architectural requirements are detailed in the </w:t>
      </w:r>
      <w:r w:rsidR="00B41CAD">
        <w:rPr>
          <w:rFonts w:ascii="Book Antiqua" w:hAnsi="Book Antiqua"/>
          <w:color w:val="000000"/>
        </w:rPr>
        <w:t>R</w:t>
      </w:r>
      <w:r w:rsidR="000D0757">
        <w:rPr>
          <w:rFonts w:ascii="Book Antiqua" w:hAnsi="Book Antiqua"/>
          <w:color w:val="000000"/>
        </w:rPr>
        <w:t xml:space="preserve">ules and </w:t>
      </w:r>
      <w:r w:rsidR="00B41CAD">
        <w:rPr>
          <w:rFonts w:ascii="Book Antiqua" w:hAnsi="Book Antiqua"/>
          <w:color w:val="000000"/>
        </w:rPr>
        <w:t>R</w:t>
      </w:r>
      <w:r w:rsidR="000D0757">
        <w:rPr>
          <w:rFonts w:ascii="Book Antiqua" w:hAnsi="Book Antiqua"/>
          <w:color w:val="000000"/>
        </w:rPr>
        <w:t xml:space="preserve">egulations. </w:t>
      </w:r>
    </w:p>
    <w:p w14:paraId="54B7AFBF" w14:textId="119351DF" w:rsidR="00317382" w:rsidRPr="00A60464" w:rsidRDefault="00317382" w:rsidP="00720190">
      <w:pPr>
        <w:widowControl/>
        <w:rPr>
          <w:rFonts w:ascii="Book Antiqua" w:hAnsi="Book Antiqua"/>
          <w:color w:val="000000"/>
        </w:rPr>
      </w:pPr>
    </w:p>
    <w:p w14:paraId="532037E3" w14:textId="7DEFA817" w:rsidR="00317382" w:rsidRPr="00A60464" w:rsidRDefault="00317382" w:rsidP="00A306F9">
      <w:pPr>
        <w:pStyle w:val="Heading2"/>
        <w:jc w:val="left"/>
      </w:pPr>
      <w:bookmarkStart w:id="93" w:name="_Toc168320535"/>
      <w:r w:rsidRPr="00A60464">
        <w:t>Establishment of the Committee.</w:t>
      </w:r>
      <w:bookmarkEnd w:id="93"/>
      <w:r w:rsidRPr="00A60464">
        <w:t xml:space="preserve">  </w:t>
      </w:r>
    </w:p>
    <w:p w14:paraId="6E1069D9" w14:textId="77777777" w:rsidR="00AB2214" w:rsidRPr="00A60464" w:rsidRDefault="00AB2214" w:rsidP="00AB2214">
      <w:pPr>
        <w:rPr>
          <w:rFonts w:ascii="Book Antiqua" w:hAnsi="Book Antiqua"/>
        </w:rPr>
      </w:pPr>
    </w:p>
    <w:p w14:paraId="160CE49F" w14:textId="451454C7" w:rsidR="00317382" w:rsidRPr="00A60464" w:rsidRDefault="00317382" w:rsidP="00720190">
      <w:pPr>
        <w:widowControl/>
        <w:ind w:firstLine="720"/>
        <w:rPr>
          <w:rFonts w:ascii="Book Antiqua" w:hAnsi="Book Antiqua"/>
        </w:rPr>
      </w:pPr>
      <w:r w:rsidRPr="00A60464">
        <w:rPr>
          <w:rFonts w:ascii="Book Antiqua" w:hAnsi="Book Antiqua"/>
        </w:rPr>
        <w:t xml:space="preserve">The Committee shall consist of a minimum of three members </w:t>
      </w:r>
      <w:r w:rsidR="006200C7">
        <w:rPr>
          <w:rFonts w:ascii="Book Antiqua" w:hAnsi="Book Antiqua"/>
        </w:rPr>
        <w:t xml:space="preserve">elected by the membership at the </w:t>
      </w:r>
      <w:proofErr w:type="gramStart"/>
      <w:r w:rsidR="006200C7">
        <w:rPr>
          <w:rFonts w:ascii="Book Antiqua" w:hAnsi="Book Antiqua"/>
        </w:rPr>
        <w:t>membership annual</w:t>
      </w:r>
      <w:proofErr w:type="gramEnd"/>
      <w:r w:rsidR="006200C7">
        <w:rPr>
          <w:rFonts w:ascii="Book Antiqua" w:hAnsi="Book Antiqua"/>
        </w:rPr>
        <w:t xml:space="preserve"> meeting.  Committee members that are unable to complete their 3</w:t>
      </w:r>
      <w:r w:rsidR="007331AD">
        <w:rPr>
          <w:rFonts w:ascii="Book Antiqua" w:hAnsi="Book Antiqua"/>
        </w:rPr>
        <w:t>-</w:t>
      </w:r>
      <w:r w:rsidR="006200C7">
        <w:rPr>
          <w:rFonts w:ascii="Book Antiqua" w:hAnsi="Book Antiqua"/>
        </w:rPr>
        <w:t xml:space="preserve">year term will have a suitable replacement </w:t>
      </w:r>
      <w:r w:rsidRPr="00A60464">
        <w:rPr>
          <w:rFonts w:ascii="Book Antiqua" w:hAnsi="Book Antiqua"/>
        </w:rPr>
        <w:t>appointed by the Board of Directors</w:t>
      </w:r>
      <w:r w:rsidR="006200C7">
        <w:rPr>
          <w:rFonts w:ascii="Book Antiqua" w:hAnsi="Book Antiqua"/>
        </w:rPr>
        <w:t xml:space="preserve"> to complete the term of the </w:t>
      </w:r>
      <w:proofErr w:type="gramStart"/>
      <w:r w:rsidR="006200C7">
        <w:rPr>
          <w:rFonts w:ascii="Book Antiqua" w:hAnsi="Book Antiqua"/>
        </w:rPr>
        <w:t>vacated position</w:t>
      </w:r>
      <w:proofErr w:type="gramEnd"/>
      <w:r w:rsidRPr="00A60464">
        <w:rPr>
          <w:rFonts w:ascii="Book Antiqua" w:hAnsi="Book Antiqua"/>
        </w:rPr>
        <w:t>.  The Board shall have the authority to remove any members of the Committee at their sole discretion</w:t>
      </w:r>
      <w:r w:rsidR="006200C7">
        <w:rPr>
          <w:rFonts w:ascii="Book Antiqua" w:hAnsi="Book Antiqua"/>
        </w:rPr>
        <w:t>.</w:t>
      </w:r>
      <w:r w:rsidR="008A1B0D">
        <w:rPr>
          <w:rFonts w:ascii="Book Antiqua" w:hAnsi="Book Antiqua"/>
        </w:rPr>
        <w:t xml:space="preserve">  There shall be no limit on the number of terms an ARC member may serve.</w:t>
      </w:r>
      <w:r w:rsidR="00E1286F">
        <w:rPr>
          <w:rFonts w:ascii="Book Antiqua" w:hAnsi="Book Antiqua"/>
        </w:rPr>
        <w:t xml:space="preserve">  If necessary</w:t>
      </w:r>
      <w:r w:rsidR="00BB09E2">
        <w:rPr>
          <w:rFonts w:ascii="Book Antiqua" w:hAnsi="Book Antiqua"/>
        </w:rPr>
        <w:t>,</w:t>
      </w:r>
      <w:r w:rsidR="00E1286F">
        <w:rPr>
          <w:rFonts w:ascii="Book Antiqua" w:hAnsi="Book Antiqua"/>
        </w:rPr>
        <w:t xml:space="preserve"> the Board will have the authority to overrule any ARC ruling. </w:t>
      </w:r>
    </w:p>
    <w:p w14:paraId="07AB637C" w14:textId="73F7C1BC" w:rsidR="00317382" w:rsidRPr="00A60464" w:rsidRDefault="00317382" w:rsidP="00720190">
      <w:pPr>
        <w:widowControl/>
        <w:rPr>
          <w:rFonts w:ascii="Book Antiqua" w:hAnsi="Book Antiqua"/>
          <w:color w:val="000000"/>
        </w:rPr>
      </w:pPr>
    </w:p>
    <w:p w14:paraId="0B4C1232" w14:textId="34A55B0C" w:rsidR="00317382" w:rsidRPr="00A60464" w:rsidRDefault="00317382" w:rsidP="00A306F9">
      <w:pPr>
        <w:pStyle w:val="Heading2"/>
        <w:jc w:val="left"/>
      </w:pPr>
      <w:bookmarkStart w:id="94" w:name="_Toc168320536"/>
      <w:r w:rsidRPr="00A60464">
        <w:t>Reply and Communication.</w:t>
      </w:r>
      <w:bookmarkEnd w:id="94"/>
      <w:r w:rsidRPr="00A60464">
        <w:t xml:space="preserve">  </w:t>
      </w:r>
    </w:p>
    <w:p w14:paraId="46A2B50C" w14:textId="77777777" w:rsidR="00AB2214" w:rsidRPr="00A60464" w:rsidRDefault="00AB2214" w:rsidP="00AB2214">
      <w:pPr>
        <w:rPr>
          <w:rFonts w:ascii="Book Antiqua" w:hAnsi="Book Antiqua"/>
        </w:rPr>
      </w:pPr>
    </w:p>
    <w:p w14:paraId="663997F9" w14:textId="7DF5B16B" w:rsidR="00227577" w:rsidRDefault="00317382" w:rsidP="00720190">
      <w:pPr>
        <w:widowControl/>
        <w:ind w:firstLine="720"/>
        <w:rPr>
          <w:rFonts w:ascii="Book Antiqua" w:hAnsi="Book Antiqua"/>
        </w:rPr>
      </w:pPr>
      <w:r w:rsidRPr="00A60464">
        <w:rPr>
          <w:rFonts w:ascii="Book Antiqua" w:hAnsi="Book Antiqua"/>
        </w:rPr>
        <w:lastRenderedPageBreak/>
        <w:t xml:space="preserve">The Committee shall reply to all submittals of plans made in accordance herewith in writing within </w:t>
      </w:r>
      <w:bookmarkStart w:id="95" w:name="HDSTE30"/>
      <w:r w:rsidR="003756E7">
        <w:rPr>
          <w:rFonts w:ascii="Book Antiqua" w:hAnsi="Book Antiqua"/>
        </w:rPr>
        <w:t>45</w:t>
      </w:r>
      <w:r w:rsidRPr="00A60464">
        <w:rPr>
          <w:rFonts w:ascii="Book Antiqua" w:hAnsi="Book Antiqua"/>
        </w:rPr>
        <w:t xml:space="preserve"> days</w:t>
      </w:r>
      <w:bookmarkStart w:id="96" w:name="HDNDE30"/>
      <w:bookmarkEnd w:id="95"/>
      <w:bookmarkEnd w:id="96"/>
      <w:r w:rsidRPr="00A60464">
        <w:rPr>
          <w:rFonts w:ascii="Book Antiqua" w:hAnsi="Book Antiqua"/>
        </w:rPr>
        <w:t xml:space="preserve"> after receipt</w:t>
      </w:r>
      <w:r w:rsidR="00E4063A" w:rsidRPr="00A60464">
        <w:rPr>
          <w:rFonts w:ascii="Book Antiqua" w:hAnsi="Book Antiqua"/>
        </w:rPr>
        <w:t xml:space="preserve"> of the </w:t>
      </w:r>
      <w:r w:rsidR="00E4063A" w:rsidRPr="003C20B1">
        <w:rPr>
          <w:rFonts w:ascii="Book Antiqua" w:hAnsi="Book Antiqua"/>
        </w:rPr>
        <w:t>complete</w:t>
      </w:r>
      <w:r w:rsidR="00A71B67" w:rsidRPr="003C20B1">
        <w:rPr>
          <w:rFonts w:ascii="Book Antiqua" w:hAnsi="Book Antiqua"/>
        </w:rPr>
        <w:t xml:space="preserve"> plans</w:t>
      </w:r>
      <w:r w:rsidR="005F3164">
        <w:rPr>
          <w:rFonts w:ascii="Book Antiqua" w:hAnsi="Book Antiqua"/>
        </w:rPr>
        <w:t xml:space="preserve"> as defined further in rules and regulations</w:t>
      </w:r>
      <w:r w:rsidRPr="00A60464">
        <w:rPr>
          <w:rFonts w:ascii="Book Antiqua" w:hAnsi="Book Antiqua"/>
        </w:rPr>
        <w:t>.</w:t>
      </w:r>
      <w:r w:rsidR="000D0757">
        <w:rPr>
          <w:rFonts w:ascii="Book Antiqua" w:hAnsi="Book Antiqua"/>
        </w:rPr>
        <w:t xml:space="preserve">  </w:t>
      </w:r>
      <w:proofErr w:type="gramStart"/>
      <w:r w:rsidR="008406BF">
        <w:rPr>
          <w:rFonts w:ascii="Book Antiqua" w:hAnsi="Book Antiqua"/>
        </w:rPr>
        <w:t>In the event that</w:t>
      </w:r>
      <w:proofErr w:type="gramEnd"/>
      <w:r w:rsidR="008406BF">
        <w:rPr>
          <w:rFonts w:ascii="Book Antiqua" w:hAnsi="Book Antiqua"/>
        </w:rPr>
        <w:t xml:space="preserve"> a construction project is </w:t>
      </w:r>
      <w:proofErr w:type="gramStart"/>
      <w:r w:rsidR="008406BF">
        <w:rPr>
          <w:rFonts w:ascii="Book Antiqua" w:hAnsi="Book Antiqua"/>
        </w:rPr>
        <w:t>to be phased</w:t>
      </w:r>
      <w:proofErr w:type="gramEnd"/>
      <w:r w:rsidR="008406BF">
        <w:rPr>
          <w:rFonts w:ascii="Book Antiqua" w:hAnsi="Book Antiqua"/>
        </w:rPr>
        <w:t xml:space="preserve"> by the </w:t>
      </w:r>
      <w:r w:rsidR="003C20B1">
        <w:rPr>
          <w:rFonts w:ascii="Book Antiqua" w:hAnsi="Book Antiqua"/>
        </w:rPr>
        <w:t>O</w:t>
      </w:r>
      <w:r w:rsidR="008406BF">
        <w:rPr>
          <w:rFonts w:ascii="Book Antiqua" w:hAnsi="Book Antiqua"/>
        </w:rPr>
        <w:t xml:space="preserve">wner, the ARC will need those plans also in their entirety as appropriate. </w:t>
      </w:r>
      <w:r w:rsidR="000D0757">
        <w:rPr>
          <w:rFonts w:ascii="Book Antiqua" w:hAnsi="Book Antiqua"/>
        </w:rPr>
        <w:t xml:space="preserve"> In</w:t>
      </w:r>
      <w:r w:rsidRPr="00A60464">
        <w:rPr>
          <w:rFonts w:ascii="Book Antiqua" w:hAnsi="Book Antiqua"/>
        </w:rPr>
        <w:t xml:space="preserve"> the event the Committee</w:t>
      </w:r>
      <w:r w:rsidR="00A71B67">
        <w:rPr>
          <w:rFonts w:ascii="Book Antiqua" w:hAnsi="Book Antiqua"/>
        </w:rPr>
        <w:t>/Board</w:t>
      </w:r>
      <w:r w:rsidRPr="00A60464">
        <w:rPr>
          <w:rFonts w:ascii="Book Antiqua" w:hAnsi="Book Antiqua"/>
        </w:rPr>
        <w:t xml:space="preserve"> fails to take any action on submitted plans and specifications within </w:t>
      </w:r>
      <w:bookmarkStart w:id="97" w:name="HDSTE31"/>
      <w:r w:rsidR="003756E7">
        <w:rPr>
          <w:rFonts w:ascii="Book Antiqua" w:hAnsi="Book Antiqua"/>
        </w:rPr>
        <w:t>45</w:t>
      </w:r>
      <w:r w:rsidRPr="00A60464">
        <w:rPr>
          <w:rFonts w:ascii="Book Antiqua" w:hAnsi="Book Antiqua"/>
        </w:rPr>
        <w:t xml:space="preserve"> days</w:t>
      </w:r>
      <w:bookmarkStart w:id="98" w:name="HDNDE31"/>
      <w:bookmarkEnd w:id="97"/>
      <w:bookmarkEnd w:id="98"/>
      <w:r w:rsidRPr="00A60464">
        <w:rPr>
          <w:rFonts w:ascii="Book Antiqua" w:hAnsi="Book Antiqua"/>
        </w:rPr>
        <w:t xml:space="preserve"> after the Committee has received the</w:t>
      </w:r>
      <w:r w:rsidR="00BC00C3">
        <w:rPr>
          <w:rFonts w:ascii="Book Antiqua" w:hAnsi="Book Antiqua"/>
        </w:rPr>
        <w:t xml:space="preserve"> </w:t>
      </w:r>
      <w:r w:rsidR="003756E7">
        <w:rPr>
          <w:rFonts w:ascii="Book Antiqua" w:hAnsi="Book Antiqua"/>
        </w:rPr>
        <w:t>full and complete</w:t>
      </w:r>
      <w:r w:rsidRPr="00A60464">
        <w:rPr>
          <w:rFonts w:ascii="Book Antiqua" w:hAnsi="Book Antiqua"/>
        </w:rPr>
        <w:t xml:space="preserve"> plans and specifications, approval shall be deemed to be </w:t>
      </w:r>
      <w:bookmarkStart w:id="99" w:name="HDSTE32"/>
      <w:r w:rsidRPr="00A60464">
        <w:rPr>
          <w:rFonts w:ascii="Book Antiqua" w:hAnsi="Book Antiqua"/>
        </w:rPr>
        <w:t>granted</w:t>
      </w:r>
      <w:bookmarkStart w:id="100" w:name="HDNDE32"/>
      <w:bookmarkEnd w:id="99"/>
      <w:bookmarkEnd w:id="100"/>
      <w:r w:rsidRPr="00A60464">
        <w:rPr>
          <w:rFonts w:ascii="Book Antiqua" w:hAnsi="Book Antiqua"/>
        </w:rPr>
        <w:t>; provided, however, nothing in this Section shall authorize anyone to construct or maintain any structure or improvement that is otherwise in violation of this Declaration, the Rules and Regulations or any architectural guidelines</w:t>
      </w:r>
      <w:r w:rsidR="008406BF">
        <w:rPr>
          <w:rFonts w:ascii="Book Antiqua" w:hAnsi="Book Antiqua"/>
        </w:rPr>
        <w:t xml:space="preserve"> or criteria</w:t>
      </w:r>
      <w:r w:rsidRPr="00A60464">
        <w:rPr>
          <w:rFonts w:ascii="Book Antiqua" w:hAnsi="Book Antiqua"/>
        </w:rPr>
        <w:t xml:space="preserve"> adopted by the Board. </w:t>
      </w:r>
    </w:p>
    <w:p w14:paraId="4CB8E4F8" w14:textId="77777777" w:rsidR="00BC00C3" w:rsidRDefault="00BC00C3" w:rsidP="00720190">
      <w:pPr>
        <w:widowControl/>
        <w:ind w:firstLine="720"/>
        <w:rPr>
          <w:rFonts w:ascii="Book Antiqua" w:hAnsi="Book Antiqua"/>
        </w:rPr>
      </w:pPr>
    </w:p>
    <w:p w14:paraId="0062C9F5" w14:textId="30686217" w:rsidR="00317382" w:rsidRPr="00A60464" w:rsidRDefault="00227577" w:rsidP="00720190">
      <w:pPr>
        <w:widowControl/>
        <w:ind w:firstLine="720"/>
        <w:rPr>
          <w:rFonts w:ascii="Book Antiqua" w:hAnsi="Book Antiqua"/>
        </w:rPr>
      </w:pPr>
      <w:r>
        <w:rPr>
          <w:rFonts w:ascii="Book Antiqua" w:hAnsi="Book Antiqua"/>
        </w:rPr>
        <w:t>(a)</w:t>
      </w:r>
      <w:r>
        <w:rPr>
          <w:rFonts w:ascii="Book Antiqua" w:hAnsi="Book Antiqua"/>
        </w:rPr>
        <w:tab/>
        <w:t xml:space="preserve">The </w:t>
      </w:r>
      <w:r w:rsidR="00BC00C3">
        <w:rPr>
          <w:rFonts w:ascii="Book Antiqua" w:hAnsi="Book Antiqua"/>
        </w:rPr>
        <w:t xml:space="preserve">Committee </w:t>
      </w:r>
      <w:r>
        <w:rPr>
          <w:rFonts w:ascii="Book Antiqua" w:hAnsi="Book Antiqua"/>
        </w:rPr>
        <w:t xml:space="preserve">will provide all submitted plans along with the approval or </w:t>
      </w:r>
      <w:r w:rsidR="00D354F3">
        <w:rPr>
          <w:rFonts w:ascii="Book Antiqua" w:hAnsi="Book Antiqua"/>
        </w:rPr>
        <w:t>disapproval</w:t>
      </w:r>
      <w:r>
        <w:rPr>
          <w:rFonts w:ascii="Book Antiqua" w:hAnsi="Book Antiqua"/>
        </w:rPr>
        <w:t xml:space="preserve"> of the submitted plans to the Board within </w:t>
      </w:r>
      <w:r w:rsidR="0066012E">
        <w:rPr>
          <w:rFonts w:ascii="Book Antiqua" w:hAnsi="Book Antiqua"/>
        </w:rPr>
        <w:t>15</w:t>
      </w:r>
      <w:r>
        <w:rPr>
          <w:rFonts w:ascii="Book Antiqua" w:hAnsi="Book Antiqua"/>
        </w:rPr>
        <w:t xml:space="preserve"> </w:t>
      </w:r>
      <w:r w:rsidR="003756E7">
        <w:rPr>
          <w:rFonts w:ascii="Book Antiqua" w:hAnsi="Book Antiqua"/>
        </w:rPr>
        <w:t xml:space="preserve">days </w:t>
      </w:r>
      <w:r>
        <w:rPr>
          <w:rFonts w:ascii="Book Antiqua" w:hAnsi="Book Antiqua"/>
        </w:rPr>
        <w:t xml:space="preserve">of original submission.  The Board </w:t>
      </w:r>
      <w:r w:rsidR="00934803">
        <w:rPr>
          <w:rFonts w:ascii="Book Antiqua" w:hAnsi="Book Antiqua"/>
        </w:rPr>
        <w:t xml:space="preserve">will then have </w:t>
      </w:r>
      <w:r w:rsidR="0066012E">
        <w:rPr>
          <w:rFonts w:ascii="Book Antiqua" w:hAnsi="Book Antiqua"/>
        </w:rPr>
        <w:t>30</w:t>
      </w:r>
      <w:r w:rsidR="00934803">
        <w:rPr>
          <w:rFonts w:ascii="Book Antiqua" w:hAnsi="Book Antiqua"/>
        </w:rPr>
        <w:t xml:space="preserve"> days to review the submitted plans and the </w:t>
      </w:r>
      <w:r w:rsidR="00BC00C3">
        <w:rPr>
          <w:rFonts w:ascii="Book Antiqua" w:hAnsi="Book Antiqua"/>
        </w:rPr>
        <w:t xml:space="preserve">Committee’s </w:t>
      </w:r>
      <w:r w:rsidR="00934803">
        <w:rPr>
          <w:rFonts w:ascii="Book Antiqua" w:hAnsi="Book Antiqua"/>
        </w:rPr>
        <w:t xml:space="preserve">response.  </w:t>
      </w:r>
      <w:r w:rsidR="0066012E">
        <w:rPr>
          <w:rFonts w:ascii="Book Antiqua" w:hAnsi="Book Antiqua"/>
        </w:rPr>
        <w:t xml:space="preserve">Upon Board approval/disapproval the ARC </w:t>
      </w:r>
      <w:r w:rsidR="0005049D">
        <w:rPr>
          <w:rFonts w:ascii="Book Antiqua" w:hAnsi="Book Antiqua"/>
        </w:rPr>
        <w:t xml:space="preserve">Chair </w:t>
      </w:r>
      <w:r w:rsidR="0066012E">
        <w:rPr>
          <w:rFonts w:ascii="Book Antiqua" w:hAnsi="Book Antiqua"/>
        </w:rPr>
        <w:t xml:space="preserve">will notify the owner in writing of the response.    </w:t>
      </w:r>
    </w:p>
    <w:p w14:paraId="68EA5B8C" w14:textId="20F52DD6" w:rsidR="00317382" w:rsidRPr="00A60464" w:rsidRDefault="00317382" w:rsidP="00720190">
      <w:pPr>
        <w:widowControl/>
        <w:rPr>
          <w:rFonts w:ascii="Book Antiqua" w:hAnsi="Book Antiqua"/>
          <w:color w:val="000000"/>
        </w:rPr>
      </w:pPr>
    </w:p>
    <w:p w14:paraId="48CEEAEB" w14:textId="6B087775" w:rsidR="00317382" w:rsidRPr="00A60464" w:rsidRDefault="00317382" w:rsidP="00A306F9">
      <w:pPr>
        <w:pStyle w:val="Heading2"/>
        <w:jc w:val="left"/>
      </w:pPr>
      <w:bookmarkStart w:id="101" w:name="_Toc168320537"/>
      <w:r w:rsidRPr="00A60464">
        <w:t>Conditions of Approval.</w:t>
      </w:r>
      <w:bookmarkEnd w:id="101"/>
      <w:r w:rsidRPr="00A60464">
        <w:t xml:space="preserve">  </w:t>
      </w:r>
    </w:p>
    <w:p w14:paraId="3EDBA523" w14:textId="77777777" w:rsidR="00AB2214" w:rsidRPr="00A60464" w:rsidRDefault="00AB2214" w:rsidP="00AB2214">
      <w:pPr>
        <w:rPr>
          <w:rFonts w:ascii="Book Antiqua" w:hAnsi="Book Antiqua"/>
        </w:rPr>
      </w:pPr>
    </w:p>
    <w:p w14:paraId="4517123D" w14:textId="77777777" w:rsidR="00317382" w:rsidRPr="00A60464" w:rsidRDefault="00317382" w:rsidP="00720190">
      <w:pPr>
        <w:widowControl/>
        <w:ind w:firstLine="720"/>
        <w:rPr>
          <w:rFonts w:ascii="Book Antiqua" w:hAnsi="Book Antiqua"/>
        </w:rPr>
      </w:pPr>
      <w:r w:rsidRPr="00A60464">
        <w:rPr>
          <w:rFonts w:ascii="Book Antiqua" w:hAnsi="Book Antiqua"/>
        </w:rPr>
        <w:t xml:space="preserve">In the discretion of the Board or the Committee, an Owner may be required to enter into a written agreement establishing the approval of the application in recordable form acknowledged by such Owner on behalf of himself or herself and all successors-in-interest.  As a condition of approval for a requested architectural change, modification, addition or alteration, an Owner, on behalf of himself or herself and his or her successors-in-interest, affirms and shall assume, unless otherwise agreed in writing, all responsibilities for maintenance, repair, replacement and insurance to and on such change, modification, addition or alteration. </w:t>
      </w:r>
    </w:p>
    <w:p w14:paraId="23C6E0B1" w14:textId="54222505" w:rsidR="00317382" w:rsidRPr="00A60464" w:rsidRDefault="00317382" w:rsidP="00720190">
      <w:pPr>
        <w:widowControl/>
        <w:rPr>
          <w:rFonts w:ascii="Book Antiqua" w:hAnsi="Book Antiqua"/>
        </w:rPr>
      </w:pPr>
    </w:p>
    <w:p w14:paraId="27B5B574" w14:textId="0B5AFD45" w:rsidR="00317382" w:rsidRPr="00A60464" w:rsidRDefault="00317382" w:rsidP="00A306F9">
      <w:pPr>
        <w:pStyle w:val="Heading2"/>
        <w:jc w:val="left"/>
      </w:pPr>
      <w:bookmarkStart w:id="102" w:name="_Toc168320538"/>
      <w:r w:rsidRPr="00A60464">
        <w:t>Commencement and Completion of Construction.</w:t>
      </w:r>
      <w:bookmarkEnd w:id="102"/>
      <w:r w:rsidRPr="00A60464">
        <w:t xml:space="preserve"> </w:t>
      </w:r>
    </w:p>
    <w:p w14:paraId="3CB2F378" w14:textId="77777777" w:rsidR="00AB2214" w:rsidRPr="00A60464" w:rsidRDefault="00AB2214" w:rsidP="00AB2214">
      <w:pPr>
        <w:rPr>
          <w:rFonts w:ascii="Book Antiqua" w:hAnsi="Book Antiqua"/>
        </w:rPr>
      </w:pPr>
    </w:p>
    <w:p w14:paraId="00FEF664" w14:textId="00FF2D08" w:rsidR="00317382" w:rsidRPr="00A60464" w:rsidRDefault="00317382" w:rsidP="00720190">
      <w:pPr>
        <w:widowControl/>
        <w:ind w:firstLine="720"/>
        <w:rPr>
          <w:rFonts w:ascii="Book Antiqua" w:hAnsi="Book Antiqua"/>
        </w:rPr>
      </w:pPr>
      <w:r w:rsidRPr="00A60464">
        <w:rPr>
          <w:rFonts w:ascii="Book Antiqua" w:hAnsi="Book Antiqua"/>
        </w:rPr>
        <w:t xml:space="preserve">All improvements approved by the Committee must be </w:t>
      </w:r>
      <w:proofErr w:type="gramStart"/>
      <w:r w:rsidRPr="00A60464">
        <w:rPr>
          <w:rFonts w:ascii="Book Antiqua" w:hAnsi="Book Antiqua"/>
        </w:rPr>
        <w:t>commenced</w:t>
      </w:r>
      <w:proofErr w:type="gramEnd"/>
      <w:r w:rsidRPr="00A60464">
        <w:rPr>
          <w:rFonts w:ascii="Book Antiqua" w:hAnsi="Book Antiqua"/>
        </w:rPr>
        <w:t xml:space="preserve"> within </w:t>
      </w:r>
      <w:bookmarkStart w:id="103" w:name="HDSTE33"/>
      <w:r w:rsidR="00CF2E3E">
        <w:rPr>
          <w:rFonts w:ascii="Book Antiqua" w:hAnsi="Book Antiqua"/>
        </w:rPr>
        <w:t xml:space="preserve">two </w:t>
      </w:r>
      <w:r w:rsidRPr="00A60464">
        <w:rPr>
          <w:rFonts w:ascii="Book Antiqua" w:hAnsi="Book Antiqua"/>
        </w:rPr>
        <w:t>year</w:t>
      </w:r>
      <w:bookmarkStart w:id="104" w:name="HDNDE33"/>
      <w:bookmarkEnd w:id="103"/>
      <w:bookmarkEnd w:id="104"/>
      <w:r w:rsidR="00CF2E3E">
        <w:rPr>
          <w:rFonts w:ascii="Book Antiqua" w:hAnsi="Book Antiqua"/>
        </w:rPr>
        <w:t>s</w:t>
      </w:r>
      <w:r w:rsidRPr="00A60464">
        <w:rPr>
          <w:rFonts w:ascii="Book Antiqua" w:hAnsi="Book Antiqua"/>
        </w:rPr>
        <w:t xml:space="preserve"> from the date of approval.  If not commenced within such time, then approval shall be deemed revoked by the Committee, unless the Committee gives a written extension for commencing the work.  Additionally, except with written Committee approval otherwise, and except for delays caused by strikes, fires, national emergencies, critical materials shortages or other intervening forces beyond the control of the Owner, </w:t>
      </w:r>
      <w:r w:rsidR="00B13E39" w:rsidRPr="00B13E39">
        <w:rPr>
          <w:rFonts w:ascii="Book Antiqua" w:hAnsi="Book Antiqua"/>
        </w:rPr>
        <w:t>all exterior work approved by the Committee shall be completed within two years of commencement</w:t>
      </w:r>
      <w:r w:rsidR="00B13E39">
        <w:rPr>
          <w:rFonts w:ascii="Book Antiqua" w:hAnsi="Book Antiqua"/>
        </w:rPr>
        <w:t>.</w:t>
      </w:r>
      <w:bookmarkStart w:id="105" w:name="HDNDE34"/>
      <w:bookmarkEnd w:id="105"/>
    </w:p>
    <w:p w14:paraId="503F063C" w14:textId="55348958" w:rsidR="00317382" w:rsidRPr="00A60464" w:rsidRDefault="00317382" w:rsidP="00720190">
      <w:pPr>
        <w:widowControl/>
        <w:rPr>
          <w:rFonts w:ascii="Book Antiqua" w:hAnsi="Book Antiqua"/>
          <w:b/>
          <w:bCs/>
          <w:color w:val="000000"/>
        </w:rPr>
      </w:pPr>
    </w:p>
    <w:p w14:paraId="3571BE20" w14:textId="38330D4C" w:rsidR="00317382" w:rsidRPr="00A60464" w:rsidRDefault="00317382" w:rsidP="00A306F9">
      <w:pPr>
        <w:pStyle w:val="Heading2"/>
        <w:jc w:val="left"/>
      </w:pPr>
      <w:bookmarkStart w:id="106" w:name="_Toc168320539"/>
      <w:r w:rsidRPr="00A60464">
        <w:t>Variances.</w:t>
      </w:r>
      <w:bookmarkEnd w:id="106"/>
      <w:r w:rsidRPr="00A60464">
        <w:t xml:space="preserve">  </w:t>
      </w:r>
    </w:p>
    <w:p w14:paraId="1991FA1F" w14:textId="77777777" w:rsidR="00AB2214" w:rsidRPr="00A60464" w:rsidRDefault="00AB2214" w:rsidP="00AB2214">
      <w:pPr>
        <w:rPr>
          <w:rFonts w:ascii="Book Antiqua" w:hAnsi="Book Antiqua"/>
        </w:rPr>
      </w:pPr>
    </w:p>
    <w:p w14:paraId="6797985B" w14:textId="1EEDE972" w:rsidR="00317382" w:rsidRPr="00A60464" w:rsidRDefault="00317382" w:rsidP="00720190">
      <w:pPr>
        <w:widowControl/>
        <w:ind w:firstLine="720"/>
        <w:rPr>
          <w:rFonts w:ascii="Book Antiqua" w:hAnsi="Book Antiqua"/>
        </w:rPr>
      </w:pPr>
      <w:r w:rsidRPr="00A60464">
        <w:rPr>
          <w:rFonts w:ascii="Book Antiqua" w:hAnsi="Book Antiqua"/>
        </w:rPr>
        <w:t xml:space="preserve">The Committee may grant reasonable variances or adjustments from any conditions and restrictions imposed by this Declaration </w:t>
      </w:r>
      <w:proofErr w:type="gramStart"/>
      <w:r w:rsidRPr="00A60464">
        <w:rPr>
          <w:rFonts w:ascii="Book Antiqua" w:hAnsi="Book Antiqua"/>
        </w:rPr>
        <w:t>in order to</w:t>
      </w:r>
      <w:proofErr w:type="gramEnd"/>
      <w:r w:rsidRPr="00A60464">
        <w:rPr>
          <w:rFonts w:ascii="Book Antiqua" w:hAnsi="Book Antiqua"/>
        </w:rPr>
        <w:t xml:space="preserve"> overcome practical </w:t>
      </w:r>
      <w:r w:rsidRPr="00A60464">
        <w:rPr>
          <w:rFonts w:ascii="Book Antiqua" w:hAnsi="Book Antiqua"/>
        </w:rPr>
        <w:lastRenderedPageBreak/>
        <w:t>difficulties and unnecessary hardships arising by reason of the application of the conditions and restrictions contained in this Declaration or in architectural guidelines.</w:t>
      </w:r>
    </w:p>
    <w:p w14:paraId="28217143" w14:textId="6E9D8A0F" w:rsidR="00B138BB" w:rsidRPr="00A60464" w:rsidRDefault="00B138BB" w:rsidP="00720190">
      <w:pPr>
        <w:widowControl/>
        <w:rPr>
          <w:rFonts w:ascii="Book Antiqua" w:hAnsi="Book Antiqua"/>
        </w:rPr>
      </w:pPr>
    </w:p>
    <w:p w14:paraId="3DBCC6E2" w14:textId="1035451E" w:rsidR="00317382" w:rsidRPr="00A60464" w:rsidRDefault="00317382" w:rsidP="00A306F9">
      <w:pPr>
        <w:pStyle w:val="Heading2"/>
        <w:jc w:val="left"/>
      </w:pPr>
      <w:bookmarkStart w:id="107" w:name="_Toc168320540"/>
      <w:r w:rsidRPr="00A60464">
        <w:t>Right to Appeal.</w:t>
      </w:r>
      <w:bookmarkEnd w:id="107"/>
      <w:r w:rsidRPr="00A60464">
        <w:t xml:space="preserve">  </w:t>
      </w:r>
    </w:p>
    <w:p w14:paraId="66A938CF" w14:textId="77777777" w:rsidR="00AB2214" w:rsidRPr="00A60464" w:rsidRDefault="00AB2214" w:rsidP="00AB2214">
      <w:pPr>
        <w:rPr>
          <w:rFonts w:ascii="Book Antiqua" w:hAnsi="Book Antiqua"/>
        </w:rPr>
      </w:pPr>
    </w:p>
    <w:p w14:paraId="0E268E31" w14:textId="77777777" w:rsidR="00317382" w:rsidRPr="00A60464" w:rsidRDefault="00317382" w:rsidP="00720190">
      <w:pPr>
        <w:widowControl/>
        <w:ind w:firstLine="720"/>
        <w:rPr>
          <w:rFonts w:ascii="Book Antiqua" w:hAnsi="Book Antiqua"/>
        </w:rPr>
      </w:pPr>
      <w:r w:rsidRPr="00A60464">
        <w:rPr>
          <w:rFonts w:ascii="Book Antiqua" w:hAnsi="Book Antiqua"/>
        </w:rPr>
        <w:t xml:space="preserve">If the Board of Directors is not acting as the Committee, an Owner whose plans have been disapproved or conditionally approved may appeal any decision of the Committee to the Board of Directors.  The Board of Directors shall review the decision of the Committee pursuant to the criteria set forth in this Article and/or the architectural guidelines.  Any decision of the Committee may be overruled and reversed on appeal by </w:t>
      </w:r>
      <w:proofErr w:type="gramStart"/>
      <w:r w:rsidRPr="00A60464">
        <w:rPr>
          <w:rFonts w:ascii="Book Antiqua" w:hAnsi="Book Antiqua"/>
        </w:rPr>
        <w:t>a majority of</w:t>
      </w:r>
      <w:proofErr w:type="gramEnd"/>
      <w:r w:rsidRPr="00A60464">
        <w:rPr>
          <w:rFonts w:ascii="Book Antiqua" w:hAnsi="Book Antiqua"/>
        </w:rPr>
        <w:t xml:space="preserve"> the directors by a written decision setting forth the reasons for the reversal when the directors conclude that the Committee’s decision was inconsistent with the criteria set forth in this Article and the guidelines.</w:t>
      </w:r>
    </w:p>
    <w:p w14:paraId="2947DAAA" w14:textId="595533DE" w:rsidR="00317382" w:rsidRPr="00A60464" w:rsidRDefault="00317382" w:rsidP="00720190">
      <w:pPr>
        <w:widowControl/>
        <w:rPr>
          <w:rFonts w:ascii="Book Antiqua" w:hAnsi="Book Antiqua"/>
        </w:rPr>
      </w:pPr>
    </w:p>
    <w:p w14:paraId="4AB67108" w14:textId="2E67CA6E" w:rsidR="00317382" w:rsidRPr="00A60464" w:rsidRDefault="00317382" w:rsidP="00A306F9">
      <w:pPr>
        <w:pStyle w:val="Heading2"/>
        <w:jc w:val="left"/>
      </w:pPr>
      <w:bookmarkStart w:id="108" w:name="_Toc168320541"/>
      <w:r w:rsidRPr="00A60464">
        <w:t>Waivers.</w:t>
      </w:r>
      <w:bookmarkEnd w:id="108"/>
      <w:r w:rsidRPr="00A60464">
        <w:t xml:space="preserve">  </w:t>
      </w:r>
    </w:p>
    <w:p w14:paraId="5ECDB4E0" w14:textId="77777777" w:rsidR="00DE0EE9" w:rsidRPr="00A60464" w:rsidRDefault="00DE0EE9" w:rsidP="00DE0EE9">
      <w:pPr>
        <w:rPr>
          <w:rFonts w:ascii="Book Antiqua" w:hAnsi="Book Antiqua"/>
        </w:rPr>
      </w:pPr>
    </w:p>
    <w:p w14:paraId="541B0F8E" w14:textId="77777777" w:rsidR="00317382" w:rsidRPr="00A60464" w:rsidRDefault="00317382" w:rsidP="00720190">
      <w:pPr>
        <w:widowControl/>
        <w:ind w:firstLine="720"/>
        <w:rPr>
          <w:rFonts w:ascii="Book Antiqua" w:hAnsi="Book Antiqua"/>
        </w:rPr>
      </w:pPr>
      <w:r w:rsidRPr="00A60464">
        <w:rPr>
          <w:rFonts w:ascii="Book Antiqua" w:hAnsi="Book Antiqua"/>
        </w:rPr>
        <w:t>The approval or consent of the Committee, or appointed representative thereof, to any application for architectural approval shall not be deemed to constitute a waiver of any right to hold or deny approval or consent by the Committee as to any application or other matters subsequently or additionally submitted for approval or consent.</w:t>
      </w:r>
    </w:p>
    <w:p w14:paraId="2D3097A6" w14:textId="5EF70249" w:rsidR="00317382" w:rsidRPr="00A60464" w:rsidRDefault="00317382" w:rsidP="00720190">
      <w:pPr>
        <w:widowControl/>
        <w:rPr>
          <w:rFonts w:ascii="Book Antiqua" w:hAnsi="Book Antiqua"/>
        </w:rPr>
      </w:pPr>
    </w:p>
    <w:p w14:paraId="12B458C2" w14:textId="14A0EA31" w:rsidR="00317382" w:rsidRPr="00A60464" w:rsidRDefault="00317382" w:rsidP="00A306F9">
      <w:pPr>
        <w:pStyle w:val="Heading2"/>
        <w:jc w:val="left"/>
      </w:pPr>
      <w:bookmarkStart w:id="109" w:name="_Toc168320542"/>
      <w:r w:rsidRPr="00A60464">
        <w:t>Liability.</w:t>
      </w:r>
      <w:bookmarkEnd w:id="109"/>
      <w:r w:rsidRPr="00A60464">
        <w:t xml:space="preserve">  </w:t>
      </w:r>
    </w:p>
    <w:p w14:paraId="7C451417" w14:textId="77777777" w:rsidR="00DE0EE9" w:rsidRPr="00A60464" w:rsidRDefault="00DE0EE9" w:rsidP="00DE0EE9">
      <w:pPr>
        <w:rPr>
          <w:rFonts w:ascii="Book Antiqua" w:hAnsi="Book Antiqua"/>
        </w:rPr>
      </w:pPr>
    </w:p>
    <w:p w14:paraId="28F3A6D3" w14:textId="77777777" w:rsidR="00743FBE" w:rsidRDefault="00317382" w:rsidP="00720190">
      <w:pPr>
        <w:widowControl/>
        <w:ind w:firstLine="720"/>
        <w:rPr>
          <w:rFonts w:ascii="Book Antiqua" w:hAnsi="Book Antiqua"/>
        </w:rPr>
      </w:pPr>
      <w:r w:rsidRPr="00A60464">
        <w:rPr>
          <w:rFonts w:ascii="Book Antiqua" w:hAnsi="Book Antiqua"/>
        </w:rPr>
        <w:t xml:space="preserve">The Committee and the members thereof, as well as any representative of the Board designated to act on its behalf, shall not be liable </w:t>
      </w:r>
      <w:proofErr w:type="gramStart"/>
      <w:r w:rsidRPr="00A60464">
        <w:rPr>
          <w:rFonts w:ascii="Book Antiqua" w:hAnsi="Book Antiqua"/>
        </w:rPr>
        <w:t>in</w:t>
      </w:r>
      <w:proofErr w:type="gramEnd"/>
      <w:r w:rsidRPr="00A60464">
        <w:rPr>
          <w:rFonts w:ascii="Book Antiqua" w:hAnsi="Book Antiqua"/>
        </w:rPr>
        <w:t xml:space="preserve"> damages to any person submitting requests for approval or for any approval, or failure to approve or disapprove </w:t>
      </w:r>
      <w:proofErr w:type="gramStart"/>
      <w:r w:rsidRPr="00A60464">
        <w:rPr>
          <w:rFonts w:ascii="Book Antiqua" w:hAnsi="Book Antiqua"/>
        </w:rPr>
        <w:t>in regard to</w:t>
      </w:r>
      <w:proofErr w:type="gramEnd"/>
      <w:r w:rsidRPr="00A60464">
        <w:rPr>
          <w:rFonts w:ascii="Book Antiqua" w:hAnsi="Book Antiqua"/>
        </w:rPr>
        <w:t xml:space="preserve"> any matter within its jurisdiction under these covenants.  </w:t>
      </w:r>
    </w:p>
    <w:p w14:paraId="745A9F51" w14:textId="77777777" w:rsidR="00743FBE" w:rsidRDefault="00743FBE" w:rsidP="00720190">
      <w:pPr>
        <w:widowControl/>
        <w:ind w:firstLine="720"/>
        <w:rPr>
          <w:rFonts w:ascii="Book Antiqua" w:hAnsi="Book Antiqua"/>
        </w:rPr>
      </w:pPr>
    </w:p>
    <w:p w14:paraId="2BBDC273" w14:textId="2653B52F" w:rsidR="00317382" w:rsidRPr="00A60464" w:rsidRDefault="00317382" w:rsidP="00720190">
      <w:pPr>
        <w:widowControl/>
        <w:ind w:firstLine="720"/>
        <w:rPr>
          <w:rFonts w:ascii="Book Antiqua" w:hAnsi="Book Antiqua"/>
        </w:rPr>
      </w:pPr>
      <w:r w:rsidRPr="00A60464">
        <w:rPr>
          <w:rFonts w:ascii="Book Antiqua" w:hAnsi="Book Antiqua"/>
        </w:rPr>
        <w:t>Neither the Board nor the Committee shall bear any responsibility for ensuring the design, quality, structural integrity or soundness of approved construction or modifications, nor for ensuring compliance with building codes, zoning regulations and other governmental requirements.  The Association will not make any investigation into title, ownership, easements, rights-of-way, or other rights appurtenant to Property with respect to architectural requests and shall not be liable for any disputes relating to the same.</w:t>
      </w:r>
    </w:p>
    <w:p w14:paraId="29D9838E" w14:textId="2422289C" w:rsidR="00317382" w:rsidRPr="00A60464" w:rsidRDefault="00317382" w:rsidP="00720190">
      <w:pPr>
        <w:widowControl/>
        <w:rPr>
          <w:rFonts w:ascii="Book Antiqua" w:hAnsi="Book Antiqua"/>
        </w:rPr>
      </w:pPr>
    </w:p>
    <w:p w14:paraId="33475D88" w14:textId="0120C2B3" w:rsidR="00317382" w:rsidRPr="00A60464" w:rsidRDefault="00317382" w:rsidP="00A306F9">
      <w:pPr>
        <w:pStyle w:val="Heading2"/>
        <w:jc w:val="left"/>
      </w:pPr>
      <w:bookmarkStart w:id="110" w:name="_Toc168320543"/>
      <w:r w:rsidRPr="00A60464">
        <w:t>Enforcement.</w:t>
      </w:r>
      <w:bookmarkEnd w:id="110"/>
      <w:r w:rsidRPr="00A60464">
        <w:t xml:space="preserve">  </w:t>
      </w:r>
    </w:p>
    <w:p w14:paraId="60DA08BE" w14:textId="77777777" w:rsidR="00DE0EE9" w:rsidRPr="00A60464" w:rsidRDefault="00DE0EE9" w:rsidP="00DE0EE9">
      <w:pPr>
        <w:rPr>
          <w:rFonts w:ascii="Book Antiqua" w:hAnsi="Book Antiqua"/>
        </w:rPr>
      </w:pPr>
    </w:p>
    <w:p w14:paraId="5CE12080" w14:textId="77777777" w:rsidR="00CF3668" w:rsidRPr="00CF3668" w:rsidRDefault="00CF3668" w:rsidP="00CF3668">
      <w:pPr>
        <w:widowControl/>
        <w:ind w:firstLine="720"/>
        <w:rPr>
          <w:rFonts w:ascii="Book Antiqua" w:hAnsi="Book Antiqua"/>
        </w:rPr>
      </w:pPr>
      <w:r w:rsidRPr="00CF3668">
        <w:rPr>
          <w:rFonts w:ascii="Book Antiqua" w:hAnsi="Book Antiqua"/>
        </w:rPr>
        <w:t xml:space="preserve">Enforcement of these covenants, restrictions, charges and other provisions, as amended, may be made by the Association or any Owner, by initiating any proceeding at law or in equity against any person or persons violating or attempting to violate any such provision.   </w:t>
      </w:r>
    </w:p>
    <w:p w14:paraId="4E99B40C" w14:textId="77777777" w:rsidR="00743FBE" w:rsidRDefault="00743FBE" w:rsidP="00720190">
      <w:pPr>
        <w:widowControl/>
        <w:ind w:firstLine="720"/>
        <w:rPr>
          <w:rFonts w:ascii="Book Antiqua" w:hAnsi="Book Antiqua"/>
        </w:rPr>
      </w:pPr>
    </w:p>
    <w:p w14:paraId="182D1440" w14:textId="77777777" w:rsidR="00743FBE" w:rsidRDefault="00317382" w:rsidP="00720190">
      <w:pPr>
        <w:widowControl/>
        <w:ind w:firstLine="720"/>
        <w:rPr>
          <w:rFonts w:ascii="Book Antiqua" w:hAnsi="Book Antiqua"/>
        </w:rPr>
      </w:pPr>
      <w:r w:rsidRPr="00A60464">
        <w:rPr>
          <w:rFonts w:ascii="Book Antiqua" w:hAnsi="Book Antiqua"/>
        </w:rPr>
        <w:lastRenderedPageBreak/>
        <w:t xml:space="preserve">The Association shall have the right, but not the obligation, to institute, maintain and prosecute any such proceedings.  In any action instituted or maintained under this Section, the Association may be entitled to recover its costs and reasonable attorney fees incurred pursuant thereto, as well as </w:t>
      </w:r>
      <w:proofErr w:type="gramStart"/>
      <w:r w:rsidRPr="00A60464">
        <w:rPr>
          <w:rFonts w:ascii="Book Antiqua" w:hAnsi="Book Antiqua"/>
        </w:rPr>
        <w:t>any and all</w:t>
      </w:r>
      <w:proofErr w:type="gramEnd"/>
      <w:r w:rsidRPr="00A60464">
        <w:rPr>
          <w:rFonts w:ascii="Book Antiqua" w:hAnsi="Book Antiqua"/>
        </w:rPr>
        <w:t xml:space="preserve"> other sums awarded by the court.  </w:t>
      </w:r>
    </w:p>
    <w:p w14:paraId="7015CADC" w14:textId="77777777" w:rsidR="00743FBE" w:rsidRDefault="00743FBE" w:rsidP="00720190">
      <w:pPr>
        <w:widowControl/>
        <w:ind w:firstLine="720"/>
        <w:rPr>
          <w:rFonts w:ascii="Book Antiqua" w:hAnsi="Book Antiqua"/>
        </w:rPr>
      </w:pPr>
    </w:p>
    <w:p w14:paraId="53DC090A" w14:textId="146E8CA1" w:rsidR="00317382" w:rsidRPr="00A60464" w:rsidRDefault="00317382" w:rsidP="00720190">
      <w:pPr>
        <w:widowControl/>
        <w:ind w:firstLine="720"/>
        <w:rPr>
          <w:rFonts w:ascii="Book Antiqua" w:hAnsi="Book Antiqua"/>
        </w:rPr>
      </w:pPr>
      <w:r w:rsidRPr="00A60464">
        <w:rPr>
          <w:rFonts w:ascii="Book Antiqua" w:hAnsi="Book Antiqua"/>
        </w:rPr>
        <w:t>Failure of the Association to enforce any covenant or restriction contained in this Section shall in no event be deemed a waiver of the right to do so thereafter.  In addition, or in the alternative, the Association shall have all other enforcement rights as set forth in this Declaration.</w:t>
      </w:r>
    </w:p>
    <w:p w14:paraId="6DDFBE52" w14:textId="12273B13" w:rsidR="00317382" w:rsidRPr="00A60464" w:rsidRDefault="00317382" w:rsidP="00720190">
      <w:pPr>
        <w:widowControl/>
        <w:rPr>
          <w:rFonts w:ascii="Book Antiqua" w:hAnsi="Book Antiqua"/>
        </w:rPr>
      </w:pPr>
    </w:p>
    <w:p w14:paraId="23CB95CF" w14:textId="5B76CECF" w:rsidR="00317382" w:rsidRPr="00A60464" w:rsidRDefault="00317382" w:rsidP="007116C2">
      <w:pPr>
        <w:pStyle w:val="Heading1"/>
      </w:pPr>
      <w:bookmarkStart w:id="111" w:name="_Toc168320544"/>
      <w:r w:rsidRPr="00A60464">
        <w:t>INSURANCE</w:t>
      </w:r>
      <w:bookmarkEnd w:id="111"/>
    </w:p>
    <w:p w14:paraId="1ADEBA99" w14:textId="00FD11BB" w:rsidR="00DE0EE9" w:rsidRPr="00A60464" w:rsidRDefault="00DE0EE9" w:rsidP="00DE0EE9">
      <w:pPr>
        <w:rPr>
          <w:rFonts w:ascii="Book Antiqua" w:hAnsi="Book Antiqua"/>
        </w:rPr>
      </w:pPr>
    </w:p>
    <w:p w14:paraId="4DADAC48" w14:textId="6DA948A2" w:rsidR="00317382" w:rsidRPr="00A60464" w:rsidRDefault="00317382" w:rsidP="00A306F9">
      <w:pPr>
        <w:pStyle w:val="Heading2"/>
        <w:jc w:val="left"/>
      </w:pPr>
      <w:bookmarkStart w:id="112" w:name="_Toc168320545"/>
      <w:r w:rsidRPr="00A60464">
        <w:t xml:space="preserve">Insurance on </w:t>
      </w:r>
      <w:proofErr w:type="gramStart"/>
      <w:r w:rsidRPr="00A60464">
        <w:t>the Lots</w:t>
      </w:r>
      <w:proofErr w:type="gramEnd"/>
      <w:r w:rsidRPr="00A60464">
        <w:t>.</w:t>
      </w:r>
      <w:bookmarkEnd w:id="112"/>
    </w:p>
    <w:p w14:paraId="125472E1" w14:textId="77777777" w:rsidR="00DE0EE9" w:rsidRPr="00A60464" w:rsidRDefault="00DE0EE9" w:rsidP="00DE0EE9">
      <w:pPr>
        <w:rPr>
          <w:rFonts w:ascii="Book Antiqua" w:hAnsi="Book Antiqua"/>
        </w:rPr>
      </w:pPr>
    </w:p>
    <w:p w14:paraId="1AB732A8" w14:textId="7F093FA5" w:rsidR="00317382" w:rsidRPr="00A60464" w:rsidRDefault="00317382" w:rsidP="00720190">
      <w:pPr>
        <w:widowControl/>
        <w:ind w:firstLine="720"/>
        <w:rPr>
          <w:rFonts w:ascii="Book Antiqua" w:hAnsi="Book Antiqua"/>
        </w:rPr>
      </w:pPr>
      <w:r w:rsidRPr="00A60464">
        <w:rPr>
          <w:rFonts w:ascii="Book Antiqua" w:hAnsi="Book Antiqua"/>
        </w:rPr>
        <w:t>Each Owner has the responsibility to obtain hazard insurance covering loss, damage or destruction by fire or other casualty to the improvements, installed or made to their Lot, or other property of that Owner located on such Lot, and liability insurance covering any injuries occurring to persons or property damages on a Lot.</w:t>
      </w:r>
    </w:p>
    <w:p w14:paraId="0D2F7B76" w14:textId="77777777" w:rsidR="00142771" w:rsidRPr="00A60464" w:rsidRDefault="00142771" w:rsidP="00720190">
      <w:pPr>
        <w:widowControl/>
        <w:ind w:firstLine="720"/>
        <w:rPr>
          <w:rFonts w:ascii="Book Antiqua" w:hAnsi="Book Antiqua"/>
        </w:rPr>
      </w:pPr>
    </w:p>
    <w:p w14:paraId="011F0B1C" w14:textId="4CC7D750" w:rsidR="00317382" w:rsidRPr="00A60464" w:rsidRDefault="00317382" w:rsidP="00A306F9">
      <w:pPr>
        <w:pStyle w:val="Heading2"/>
        <w:jc w:val="left"/>
      </w:pPr>
      <w:bookmarkStart w:id="113" w:name="_Toc168320546"/>
      <w:r w:rsidRPr="00A60464">
        <w:t>Insurance to be Carried by the Association.</w:t>
      </w:r>
      <w:bookmarkEnd w:id="113"/>
      <w:r w:rsidRPr="00A60464">
        <w:t xml:space="preserve">  </w:t>
      </w:r>
    </w:p>
    <w:p w14:paraId="299BED08" w14:textId="77777777" w:rsidR="00DE0EE9" w:rsidRPr="00A60464" w:rsidRDefault="00DE0EE9" w:rsidP="00DE0EE9">
      <w:pPr>
        <w:rPr>
          <w:rFonts w:ascii="Book Antiqua" w:hAnsi="Book Antiqua"/>
        </w:rPr>
      </w:pPr>
    </w:p>
    <w:p w14:paraId="1EF9EDDE" w14:textId="145C009D" w:rsidR="00B138BB" w:rsidRPr="00A60464" w:rsidRDefault="00317382" w:rsidP="00720190">
      <w:pPr>
        <w:widowControl/>
        <w:ind w:firstLine="720"/>
        <w:rPr>
          <w:rFonts w:ascii="Book Antiqua" w:hAnsi="Book Antiqua"/>
        </w:rPr>
      </w:pPr>
      <w:r w:rsidRPr="00A60464">
        <w:rPr>
          <w:rFonts w:ascii="Book Antiqua" w:hAnsi="Book Antiqua"/>
        </w:rPr>
        <w:t>The Association shall obtain and maintain in full force and effect, to the extent reasonably available and at all times, the insurance coverage set forth in this Declaration and as set forth in the Act, which insurance coverage shall include the following terms and shall be provided by financially responsible and able companies duly authorized to do business in the State of Colorado.</w:t>
      </w:r>
    </w:p>
    <w:p w14:paraId="46E32DAC" w14:textId="77777777" w:rsidR="00C92C80" w:rsidRPr="00A60464" w:rsidRDefault="00C92C80" w:rsidP="00720190">
      <w:pPr>
        <w:widowControl/>
        <w:ind w:firstLine="720"/>
        <w:rPr>
          <w:rFonts w:ascii="Book Antiqua" w:hAnsi="Book Antiqua"/>
        </w:rPr>
      </w:pPr>
    </w:p>
    <w:p w14:paraId="3B982CD6" w14:textId="5A3A0FEE" w:rsidR="00317382" w:rsidRPr="00A60464" w:rsidRDefault="00317382" w:rsidP="00A306F9">
      <w:pPr>
        <w:pStyle w:val="Heading2"/>
        <w:jc w:val="left"/>
      </w:pPr>
      <w:bookmarkStart w:id="114" w:name="_Toc168320547"/>
      <w:r w:rsidRPr="00A60464">
        <w:t>Association Liability Insurance.</w:t>
      </w:r>
      <w:bookmarkEnd w:id="114"/>
      <w:r w:rsidRPr="00A60464">
        <w:t xml:space="preserve">  </w:t>
      </w:r>
    </w:p>
    <w:p w14:paraId="00820E4F" w14:textId="77777777" w:rsidR="00DE0EE9" w:rsidRPr="00A60464" w:rsidRDefault="00DE0EE9" w:rsidP="00DE0EE9">
      <w:pPr>
        <w:rPr>
          <w:rFonts w:ascii="Book Antiqua" w:hAnsi="Book Antiqua"/>
        </w:rPr>
      </w:pPr>
    </w:p>
    <w:p w14:paraId="57FCDC31" w14:textId="28F2018A" w:rsidR="00383179" w:rsidRPr="00A60464" w:rsidRDefault="00317382" w:rsidP="00720190">
      <w:pPr>
        <w:widowControl/>
        <w:ind w:firstLine="720"/>
        <w:rPr>
          <w:rFonts w:ascii="Book Antiqua" w:hAnsi="Book Antiqua"/>
        </w:rPr>
      </w:pPr>
      <w:r w:rsidRPr="00A60464">
        <w:rPr>
          <w:rFonts w:ascii="Book Antiqua" w:hAnsi="Book Antiqua"/>
        </w:rPr>
        <w:t xml:space="preserve">The Association shall obtain public liability and property damage liability insurance covering any Common </w:t>
      </w:r>
      <w:r w:rsidR="00A11B97">
        <w:rPr>
          <w:rFonts w:ascii="Book Antiqua" w:hAnsi="Book Antiqua"/>
        </w:rPr>
        <w:t>Elements</w:t>
      </w:r>
      <w:r w:rsidRPr="00A60464">
        <w:rPr>
          <w:rFonts w:ascii="Book Antiqua" w:hAnsi="Book Antiqua"/>
        </w:rPr>
        <w:t xml:space="preserve">, in such limits as the Board may determine from time to time, and in all cases covering all claims for bodily injury or property damage.  Coverage shall include, without limitation, liability for personal injuries and operation of automobiles on behalf of the Association.  </w:t>
      </w:r>
    </w:p>
    <w:p w14:paraId="0D9D6FF6" w14:textId="6AD92B95" w:rsidR="00317382" w:rsidRPr="00A60464" w:rsidRDefault="00317382" w:rsidP="00720190">
      <w:pPr>
        <w:widowControl/>
        <w:ind w:firstLine="720"/>
        <w:rPr>
          <w:rFonts w:ascii="Book Antiqua" w:hAnsi="Book Antiqua"/>
        </w:rPr>
      </w:pPr>
    </w:p>
    <w:p w14:paraId="1A982476" w14:textId="186B8EF2" w:rsidR="00317382" w:rsidRPr="00A60464" w:rsidRDefault="00317382" w:rsidP="00A306F9">
      <w:pPr>
        <w:pStyle w:val="Heading2"/>
        <w:jc w:val="left"/>
      </w:pPr>
      <w:bookmarkStart w:id="115" w:name="_Toc168320548"/>
      <w:r w:rsidRPr="00A60464">
        <w:t>Association Fidelity Insurance.</w:t>
      </w:r>
      <w:bookmarkEnd w:id="115"/>
      <w:r w:rsidRPr="00A60464">
        <w:t xml:space="preserve">  </w:t>
      </w:r>
    </w:p>
    <w:p w14:paraId="71578DC3" w14:textId="77777777" w:rsidR="00DE0EE9" w:rsidRPr="00A60464" w:rsidRDefault="00DE0EE9" w:rsidP="00DE0EE9">
      <w:pPr>
        <w:rPr>
          <w:rFonts w:ascii="Book Antiqua" w:hAnsi="Book Antiqua"/>
        </w:rPr>
      </w:pPr>
    </w:p>
    <w:p w14:paraId="59BB827B" w14:textId="641F0B26" w:rsidR="00317382" w:rsidRDefault="00317382" w:rsidP="00720190">
      <w:pPr>
        <w:widowControl/>
        <w:ind w:firstLine="720"/>
        <w:rPr>
          <w:rFonts w:ascii="Book Antiqua" w:hAnsi="Book Antiqua"/>
        </w:rPr>
      </w:pPr>
      <w:r w:rsidRPr="00A60464">
        <w:rPr>
          <w:rFonts w:ascii="Book Antiqua" w:hAnsi="Book Antiqua"/>
        </w:rPr>
        <w:t xml:space="preserve">The Association shall obtain fidelity coverage or fidelity bonds to protect against dishonest acts on the parts of its officers, directors, trustees and employees and on the part of all others who handle or are responsible for handling the funds of the Association, including </w:t>
      </w:r>
      <w:proofErr w:type="gramStart"/>
      <w:r w:rsidRPr="00A60464">
        <w:rPr>
          <w:rFonts w:ascii="Book Antiqua" w:hAnsi="Book Antiqua"/>
        </w:rPr>
        <w:t>persons</w:t>
      </w:r>
      <w:proofErr w:type="gramEnd"/>
      <w:r w:rsidRPr="00A60464">
        <w:rPr>
          <w:rFonts w:ascii="Book Antiqua" w:hAnsi="Book Antiqua"/>
        </w:rPr>
        <w:t xml:space="preserve"> who serve the Association with or without compensation.  The fidelity coverage or bonds should be in an amount sufficient to cover the maximum funds that will be </w:t>
      </w:r>
      <w:proofErr w:type="gramStart"/>
      <w:r w:rsidRPr="00A60464">
        <w:rPr>
          <w:rFonts w:ascii="Book Antiqua" w:hAnsi="Book Antiqua"/>
        </w:rPr>
        <w:t>in</w:t>
      </w:r>
      <w:proofErr w:type="gramEnd"/>
      <w:r w:rsidRPr="00A60464">
        <w:rPr>
          <w:rFonts w:ascii="Book Antiqua" w:hAnsi="Book Antiqua"/>
        </w:rPr>
        <w:t xml:space="preserve"> the control of the Association, its officers, directors, trustees and employees, as required by law.</w:t>
      </w:r>
    </w:p>
    <w:p w14:paraId="04FD6EE8" w14:textId="77777777" w:rsidR="00281703" w:rsidRPr="00A60464" w:rsidRDefault="00281703" w:rsidP="00281703">
      <w:pPr>
        <w:widowControl/>
        <w:ind w:firstLine="720"/>
        <w:rPr>
          <w:rFonts w:ascii="Book Antiqua" w:hAnsi="Book Antiqua"/>
        </w:rPr>
      </w:pPr>
    </w:p>
    <w:p w14:paraId="4C1E0C2B" w14:textId="5C7F7D97" w:rsidR="00317382" w:rsidRPr="00A60464" w:rsidRDefault="00317382" w:rsidP="00A306F9">
      <w:pPr>
        <w:pStyle w:val="Heading2"/>
        <w:jc w:val="left"/>
      </w:pPr>
      <w:bookmarkStart w:id="116" w:name="_Toc168320549"/>
      <w:r w:rsidRPr="00A60464">
        <w:t>Directors' and Officers’ Personal Liability Insurance.</w:t>
      </w:r>
      <w:bookmarkEnd w:id="116"/>
      <w:r w:rsidRPr="00A60464">
        <w:t xml:space="preserve">  </w:t>
      </w:r>
    </w:p>
    <w:p w14:paraId="2201E425" w14:textId="77777777" w:rsidR="00DE0EE9" w:rsidRPr="00A60464" w:rsidRDefault="00DE0EE9" w:rsidP="00DE0EE9">
      <w:pPr>
        <w:rPr>
          <w:rFonts w:ascii="Book Antiqua" w:hAnsi="Book Antiqua"/>
        </w:rPr>
      </w:pPr>
    </w:p>
    <w:p w14:paraId="37C59E78" w14:textId="1B01B3A6" w:rsidR="00317382" w:rsidRPr="00A60464" w:rsidRDefault="00317382" w:rsidP="00720190">
      <w:pPr>
        <w:widowControl/>
        <w:ind w:firstLine="720"/>
        <w:rPr>
          <w:rFonts w:ascii="Book Antiqua" w:hAnsi="Book Antiqua"/>
        </w:rPr>
      </w:pPr>
      <w:r w:rsidRPr="00A60464">
        <w:rPr>
          <w:rFonts w:ascii="Book Antiqua" w:hAnsi="Book Antiqua"/>
        </w:rPr>
        <w:t>The Association shall obtain directors' and officers’ personal liability insurance to protect the officers, directors, committee members and any person acting at the discretion of the Board from personal liability in relation to their duties and responsibilities in acting as officers and directors on behalf of the Association.</w:t>
      </w:r>
    </w:p>
    <w:p w14:paraId="7F602D42" w14:textId="77777777" w:rsidR="00A669AE" w:rsidRPr="00A60464" w:rsidRDefault="00A669AE" w:rsidP="00A77D35">
      <w:pPr>
        <w:widowControl/>
        <w:rPr>
          <w:rFonts w:ascii="Book Antiqua" w:hAnsi="Book Antiqua"/>
        </w:rPr>
      </w:pPr>
    </w:p>
    <w:p w14:paraId="21A1F066" w14:textId="63B40A3B" w:rsidR="00317382" w:rsidRPr="00A60464" w:rsidRDefault="00317382" w:rsidP="00A306F9">
      <w:pPr>
        <w:pStyle w:val="Heading2"/>
        <w:jc w:val="left"/>
      </w:pPr>
      <w:bookmarkStart w:id="117" w:name="_Toc168320550"/>
      <w:r w:rsidRPr="00A60464">
        <w:t>Insurance Premium.</w:t>
      </w:r>
      <w:bookmarkEnd w:id="117"/>
      <w:r w:rsidRPr="00A60464">
        <w:t xml:space="preserve">  </w:t>
      </w:r>
    </w:p>
    <w:p w14:paraId="0CF9658F" w14:textId="77777777" w:rsidR="00DE0EE9" w:rsidRPr="00A60464" w:rsidRDefault="00DE0EE9" w:rsidP="00DE0EE9">
      <w:pPr>
        <w:rPr>
          <w:rFonts w:ascii="Book Antiqua" w:hAnsi="Book Antiqua"/>
        </w:rPr>
      </w:pPr>
    </w:p>
    <w:p w14:paraId="5C90434F" w14:textId="6A35752F" w:rsidR="00317382" w:rsidRPr="00A60464" w:rsidRDefault="00317382" w:rsidP="00720190">
      <w:pPr>
        <w:widowControl/>
        <w:ind w:firstLine="720"/>
        <w:rPr>
          <w:rFonts w:ascii="Book Antiqua" w:hAnsi="Book Antiqua"/>
        </w:rPr>
      </w:pPr>
      <w:r w:rsidRPr="00A60464">
        <w:rPr>
          <w:rFonts w:ascii="Book Antiqua" w:hAnsi="Book Antiqua"/>
        </w:rPr>
        <w:t>Insurance premiums for insurance provided by the Association shall be a Common Expense to be included as a part of the annual Assessments levied by the Association.</w:t>
      </w:r>
    </w:p>
    <w:p w14:paraId="67F66459" w14:textId="77777777" w:rsidR="00A669AE" w:rsidRPr="00A60464" w:rsidRDefault="00A669AE" w:rsidP="00A77D35">
      <w:pPr>
        <w:widowControl/>
        <w:rPr>
          <w:rFonts w:ascii="Book Antiqua" w:hAnsi="Book Antiqua"/>
        </w:rPr>
      </w:pPr>
    </w:p>
    <w:p w14:paraId="607A5E6B" w14:textId="5D88083D" w:rsidR="00317382" w:rsidRPr="00A60464" w:rsidRDefault="00317382" w:rsidP="00A306F9">
      <w:pPr>
        <w:pStyle w:val="Heading2"/>
        <w:jc w:val="left"/>
      </w:pPr>
      <w:bookmarkStart w:id="118" w:name="_Toc168320551"/>
      <w:r w:rsidRPr="00A60464">
        <w:t>Damage to or Destruction on Lots.</w:t>
      </w:r>
      <w:bookmarkEnd w:id="118"/>
      <w:r w:rsidRPr="00A60464">
        <w:t xml:space="preserve">  </w:t>
      </w:r>
    </w:p>
    <w:p w14:paraId="46B0E493" w14:textId="77777777" w:rsidR="00DE0EE9" w:rsidRPr="00A60464" w:rsidRDefault="00DE0EE9" w:rsidP="00DE0EE9">
      <w:pPr>
        <w:rPr>
          <w:rFonts w:ascii="Book Antiqua" w:hAnsi="Book Antiqua"/>
        </w:rPr>
      </w:pPr>
    </w:p>
    <w:p w14:paraId="51852AA7" w14:textId="3FDF38C4" w:rsidR="00317382" w:rsidRPr="00A60464" w:rsidRDefault="00317382" w:rsidP="00720190">
      <w:pPr>
        <w:widowControl/>
        <w:ind w:firstLine="720"/>
        <w:rPr>
          <w:rFonts w:ascii="Book Antiqua" w:hAnsi="Book Antiqua"/>
        </w:rPr>
      </w:pPr>
      <w:bookmarkStart w:id="119" w:name="_Hlk169431369"/>
      <w:r w:rsidRPr="00A60464">
        <w:rPr>
          <w:rFonts w:ascii="Book Antiqua" w:hAnsi="Book Antiqua"/>
        </w:rPr>
        <w:t xml:space="preserve">In the event of damage to or destruction of structures or improvements on a </w:t>
      </w:r>
      <w:r w:rsidR="005F7485">
        <w:rPr>
          <w:rFonts w:ascii="Book Antiqua" w:hAnsi="Book Antiqua"/>
        </w:rPr>
        <w:t>l</w:t>
      </w:r>
      <w:r w:rsidRPr="00A60464">
        <w:rPr>
          <w:rFonts w:ascii="Book Antiqua" w:hAnsi="Book Antiqua"/>
        </w:rPr>
        <w:t>ot, the Owner shall proceed promptly to</w:t>
      </w:r>
      <w:r w:rsidR="0013201C">
        <w:rPr>
          <w:rFonts w:ascii="Book Antiqua" w:hAnsi="Book Antiqua"/>
        </w:rPr>
        <w:t xml:space="preserve"> </w:t>
      </w:r>
      <w:r w:rsidRPr="00A60464">
        <w:rPr>
          <w:rFonts w:ascii="Book Antiqua" w:hAnsi="Book Antiqua"/>
        </w:rPr>
        <w:t>repair or to reconstruct the damaged structure and improvements in a manner in accordance with</w:t>
      </w:r>
      <w:r w:rsidR="00BC6F44">
        <w:rPr>
          <w:rFonts w:ascii="Book Antiqua" w:hAnsi="Book Antiqua"/>
        </w:rPr>
        <w:t xml:space="preserve"> </w:t>
      </w:r>
      <w:r w:rsidR="0055225A">
        <w:rPr>
          <w:rFonts w:ascii="Book Antiqua" w:hAnsi="Book Antiqua"/>
        </w:rPr>
        <w:t>A</w:t>
      </w:r>
      <w:r w:rsidR="00BC6F44">
        <w:rPr>
          <w:rFonts w:ascii="Book Antiqua" w:hAnsi="Book Antiqua"/>
        </w:rPr>
        <w:t xml:space="preserve">rticle 6 </w:t>
      </w:r>
      <w:r w:rsidR="00C31CAF">
        <w:rPr>
          <w:rFonts w:ascii="Book Antiqua" w:hAnsi="Book Antiqua"/>
        </w:rPr>
        <w:t>of</w:t>
      </w:r>
      <w:r w:rsidRPr="00A60464">
        <w:rPr>
          <w:rFonts w:ascii="Book Antiqua" w:hAnsi="Book Antiqua"/>
        </w:rPr>
        <w:t xml:space="preserve"> this Declaration.</w:t>
      </w:r>
    </w:p>
    <w:bookmarkEnd w:id="119"/>
    <w:p w14:paraId="76D8E804" w14:textId="77777777" w:rsidR="00A669AE" w:rsidRPr="00A60464" w:rsidRDefault="00A669AE" w:rsidP="00720190">
      <w:pPr>
        <w:widowControl/>
        <w:ind w:firstLine="720"/>
        <w:rPr>
          <w:rFonts w:ascii="Book Antiqua" w:hAnsi="Book Antiqua"/>
        </w:rPr>
      </w:pPr>
    </w:p>
    <w:p w14:paraId="3F1A223E" w14:textId="0B3DC222" w:rsidR="00317382" w:rsidRDefault="00317382" w:rsidP="007116C2">
      <w:pPr>
        <w:pStyle w:val="Heading1"/>
        <w:rPr>
          <w:rFonts w:eastAsia="PMingLiU"/>
        </w:rPr>
      </w:pPr>
      <w:bookmarkStart w:id="120" w:name="_Toc168320552"/>
      <w:r w:rsidRPr="00A60464">
        <w:rPr>
          <w:rFonts w:eastAsia="PMingLiU"/>
        </w:rPr>
        <w:t>GENERAL PROVISIONS</w:t>
      </w:r>
      <w:bookmarkEnd w:id="120"/>
    </w:p>
    <w:p w14:paraId="14FDC667" w14:textId="77777777" w:rsidR="00C86681" w:rsidRPr="00C86681" w:rsidRDefault="00C86681" w:rsidP="00C31CAF">
      <w:pPr>
        <w:rPr>
          <w:rFonts w:eastAsia="PMingLiU"/>
        </w:rPr>
      </w:pPr>
    </w:p>
    <w:p w14:paraId="5B4D46F3" w14:textId="77777777" w:rsidR="00DE0EE9" w:rsidRPr="00A60464" w:rsidRDefault="00DE0EE9" w:rsidP="00DE0EE9">
      <w:pPr>
        <w:rPr>
          <w:rFonts w:ascii="Book Antiqua" w:hAnsi="Book Antiqua"/>
        </w:rPr>
      </w:pPr>
    </w:p>
    <w:p w14:paraId="68A08328" w14:textId="77777777" w:rsidR="00317382" w:rsidRPr="00A60464" w:rsidRDefault="00317382" w:rsidP="00A306F9">
      <w:pPr>
        <w:pStyle w:val="Heading2"/>
        <w:jc w:val="left"/>
      </w:pPr>
      <w:bookmarkStart w:id="121" w:name="_Toc168320553"/>
      <w:r w:rsidRPr="00A60464">
        <w:t>Compliance and Enforcement.</w:t>
      </w:r>
      <w:bookmarkEnd w:id="121"/>
      <w:r w:rsidRPr="00A60464">
        <w:t xml:space="preserve"> </w:t>
      </w:r>
    </w:p>
    <w:p w14:paraId="70D47F2D" w14:textId="77777777" w:rsidR="00317382" w:rsidRPr="00A60464" w:rsidRDefault="00317382" w:rsidP="00720190">
      <w:pPr>
        <w:widowControl/>
        <w:rPr>
          <w:rFonts w:ascii="Book Antiqua" w:hAnsi="Book Antiqua"/>
        </w:rPr>
      </w:pPr>
    </w:p>
    <w:p w14:paraId="1A2F0FFF" w14:textId="30C9B056" w:rsidR="0041098A" w:rsidRPr="0055225A" w:rsidRDefault="00317382" w:rsidP="0055225A">
      <w:pPr>
        <w:widowControl/>
        <w:ind w:firstLine="720"/>
        <w:rPr>
          <w:rFonts w:ascii="Book Antiqua" w:hAnsi="Book Antiqua"/>
        </w:rPr>
      </w:pPr>
      <w:r w:rsidRPr="0055225A">
        <w:rPr>
          <w:rFonts w:ascii="Book Antiqua" w:hAnsi="Book Antiqua"/>
        </w:rPr>
        <w:t xml:space="preserve">(a) </w:t>
      </w:r>
      <w:r w:rsidRPr="0055225A">
        <w:rPr>
          <w:rFonts w:ascii="Book Antiqua" w:hAnsi="Book Antiqua"/>
        </w:rPr>
        <w:tab/>
      </w:r>
      <w:bookmarkStart w:id="122" w:name="_Hlk165883870"/>
      <w:r w:rsidRPr="0055225A">
        <w:rPr>
          <w:rFonts w:ascii="Book Antiqua" w:hAnsi="Book Antiqua"/>
        </w:rPr>
        <w:t>Every Owner and occupant of a Lot shall comply with the Governing Documents, and each Owner shall have the right to enforce the covenants and restrictions</w:t>
      </w:r>
      <w:r w:rsidR="00BB7ECB" w:rsidRPr="0055225A">
        <w:rPr>
          <w:rFonts w:ascii="Book Antiqua" w:hAnsi="Book Antiqua"/>
        </w:rPr>
        <w:t xml:space="preserve"> per State statute</w:t>
      </w:r>
      <w:r w:rsidRPr="0055225A">
        <w:rPr>
          <w:rFonts w:ascii="Book Antiqua" w:hAnsi="Book Antiqua"/>
        </w:rPr>
        <w:t xml:space="preserve">, as set forth in this Declaration. </w:t>
      </w:r>
      <w:r w:rsidR="0041098A" w:rsidRPr="0055225A">
        <w:rPr>
          <w:rFonts w:ascii="Book Antiqua" w:hAnsi="Book Antiqua"/>
        </w:rPr>
        <w:t xml:space="preserve">Owners are encouraged to communicate with each other to ensure issues are resolved at the “neighbor” level. If that is not possible, complaint procedures are detailed in the Rules </w:t>
      </w:r>
      <w:r w:rsidR="002108BC" w:rsidRPr="0055225A">
        <w:rPr>
          <w:rFonts w:ascii="Book Antiqua" w:hAnsi="Book Antiqua"/>
        </w:rPr>
        <w:t xml:space="preserve">and </w:t>
      </w:r>
      <w:r w:rsidR="0041098A" w:rsidRPr="0055225A">
        <w:rPr>
          <w:rFonts w:ascii="Book Antiqua" w:hAnsi="Book Antiqua"/>
        </w:rPr>
        <w:t>Regulations.</w:t>
      </w:r>
    </w:p>
    <w:p w14:paraId="231FE5E6" w14:textId="1A85741E" w:rsidR="00317382" w:rsidRPr="00A60464" w:rsidRDefault="00317382" w:rsidP="00720190">
      <w:pPr>
        <w:widowControl/>
        <w:ind w:left="720" w:firstLine="720"/>
        <w:rPr>
          <w:rFonts w:ascii="Book Antiqua" w:hAnsi="Book Antiqua"/>
        </w:rPr>
      </w:pPr>
    </w:p>
    <w:bookmarkEnd w:id="122"/>
    <w:p w14:paraId="788B9B1B" w14:textId="77777777" w:rsidR="00317382" w:rsidRPr="00A60464" w:rsidRDefault="00317382" w:rsidP="0055225A">
      <w:pPr>
        <w:widowControl/>
        <w:ind w:firstLine="720"/>
        <w:rPr>
          <w:rFonts w:ascii="Book Antiqua" w:hAnsi="Book Antiqua"/>
        </w:rPr>
      </w:pPr>
      <w:r w:rsidRPr="00A60464">
        <w:rPr>
          <w:rFonts w:ascii="Book Antiqua" w:hAnsi="Book Antiqua"/>
        </w:rPr>
        <w:t>(b)</w:t>
      </w:r>
      <w:r w:rsidRPr="00A60464">
        <w:rPr>
          <w:rFonts w:ascii="Book Antiqua" w:hAnsi="Book Antiqua"/>
        </w:rPr>
        <w:tab/>
        <w:t xml:space="preserve">The Association may enforce all applicable provisions of this </w:t>
      </w:r>
      <w:proofErr w:type="gramStart"/>
      <w:r w:rsidRPr="00A60464">
        <w:rPr>
          <w:rFonts w:ascii="Book Antiqua" w:hAnsi="Book Antiqua"/>
        </w:rPr>
        <w:t>Declaration, and</w:t>
      </w:r>
      <w:proofErr w:type="gramEnd"/>
      <w:r w:rsidRPr="00A60464">
        <w:rPr>
          <w:rFonts w:ascii="Book Antiqua" w:hAnsi="Book Antiqua"/>
        </w:rPr>
        <w:t xml:space="preserve"> may impose sanctions for violation of the Governing Documents.  Such sanctions may include, without limitation:</w:t>
      </w:r>
    </w:p>
    <w:p w14:paraId="1ECA6102" w14:textId="7A8712A3" w:rsidR="00317382" w:rsidRPr="00A60464" w:rsidRDefault="00317382" w:rsidP="00720190">
      <w:pPr>
        <w:widowControl/>
        <w:ind w:left="720" w:firstLine="720"/>
        <w:rPr>
          <w:rFonts w:ascii="Book Antiqua" w:hAnsi="Book Antiqua"/>
        </w:rPr>
      </w:pPr>
    </w:p>
    <w:p w14:paraId="54F8497D" w14:textId="77777777" w:rsidR="00317382" w:rsidRPr="00A60464" w:rsidRDefault="00317382" w:rsidP="00720190">
      <w:pPr>
        <w:widowControl/>
        <w:ind w:left="1440" w:firstLine="720"/>
        <w:rPr>
          <w:rFonts w:ascii="Book Antiqua" w:hAnsi="Book Antiqua"/>
        </w:rPr>
      </w:pPr>
      <w:r w:rsidRPr="00A60464">
        <w:rPr>
          <w:rFonts w:ascii="Book Antiqua" w:hAnsi="Book Antiqua"/>
        </w:rPr>
        <w:t>(</w:t>
      </w:r>
      <w:proofErr w:type="spellStart"/>
      <w:r w:rsidRPr="00A60464">
        <w:rPr>
          <w:rFonts w:ascii="Book Antiqua" w:hAnsi="Book Antiqua"/>
        </w:rPr>
        <w:t>i</w:t>
      </w:r>
      <w:proofErr w:type="spellEnd"/>
      <w:proofErr w:type="gramStart"/>
      <w:r w:rsidRPr="00A60464">
        <w:rPr>
          <w:rFonts w:ascii="Book Antiqua" w:hAnsi="Book Antiqua"/>
        </w:rPr>
        <w:t xml:space="preserve">) </w:t>
      </w:r>
      <w:r w:rsidRPr="00A60464">
        <w:rPr>
          <w:rFonts w:ascii="Book Antiqua" w:hAnsi="Book Antiqua"/>
        </w:rPr>
        <w:tab/>
        <w:t>imposing</w:t>
      </w:r>
      <w:proofErr w:type="gramEnd"/>
      <w:r w:rsidRPr="00A60464">
        <w:rPr>
          <w:rFonts w:ascii="Book Antiqua" w:hAnsi="Book Antiqua"/>
        </w:rPr>
        <w:t xml:space="preserve"> reasonable monetary fines, after notice and opportunity for </w:t>
      </w:r>
      <w:proofErr w:type="gramStart"/>
      <w:r w:rsidRPr="00A60464">
        <w:rPr>
          <w:rFonts w:ascii="Book Antiqua" w:hAnsi="Book Antiqua"/>
        </w:rPr>
        <w:t>a hearing</w:t>
      </w:r>
      <w:proofErr w:type="gramEnd"/>
      <w:r w:rsidRPr="00A60464">
        <w:rPr>
          <w:rFonts w:ascii="Book Antiqua" w:hAnsi="Book Antiqua"/>
        </w:rPr>
        <w:t xml:space="preserve">, which fine shall constitute a </w:t>
      </w:r>
      <w:proofErr w:type="gramStart"/>
      <w:r w:rsidRPr="00A60464">
        <w:rPr>
          <w:rFonts w:ascii="Book Antiqua" w:hAnsi="Book Antiqua"/>
        </w:rPr>
        <w:t>lien</w:t>
      </w:r>
      <w:proofErr w:type="gramEnd"/>
      <w:r w:rsidRPr="00A60464">
        <w:rPr>
          <w:rFonts w:ascii="Book Antiqua" w:hAnsi="Book Antiqua"/>
        </w:rPr>
        <w:t xml:space="preserve"> upon the violator's </w:t>
      </w:r>
      <w:proofErr w:type="gramStart"/>
      <w:r w:rsidRPr="00A60464">
        <w:rPr>
          <w:rFonts w:ascii="Book Antiqua" w:hAnsi="Book Antiqua"/>
        </w:rPr>
        <w:t>Lot;</w:t>
      </w:r>
      <w:proofErr w:type="gramEnd"/>
    </w:p>
    <w:p w14:paraId="24D3D4C6" w14:textId="7CA35EBC" w:rsidR="00317382" w:rsidRPr="00A60464" w:rsidRDefault="00317382" w:rsidP="00720190">
      <w:pPr>
        <w:widowControl/>
        <w:ind w:left="1440" w:firstLine="720"/>
        <w:rPr>
          <w:rFonts w:ascii="Book Antiqua" w:hAnsi="Book Antiqua"/>
        </w:rPr>
      </w:pPr>
      <w:r w:rsidRPr="00A60464">
        <w:rPr>
          <w:rFonts w:ascii="Book Antiqua" w:hAnsi="Book Antiqua"/>
        </w:rPr>
        <w:t>(ii</w:t>
      </w:r>
      <w:proofErr w:type="gramStart"/>
      <w:r w:rsidRPr="00A60464">
        <w:rPr>
          <w:rFonts w:ascii="Book Antiqua" w:hAnsi="Book Antiqua"/>
        </w:rPr>
        <w:t xml:space="preserve">) </w:t>
      </w:r>
      <w:r w:rsidRPr="00A60464">
        <w:rPr>
          <w:rFonts w:ascii="Book Antiqua" w:hAnsi="Book Antiqua"/>
        </w:rPr>
        <w:tab/>
        <w:t>suspending</w:t>
      </w:r>
      <w:proofErr w:type="gramEnd"/>
      <w:r w:rsidRPr="00A60464">
        <w:rPr>
          <w:rFonts w:ascii="Book Antiqua" w:hAnsi="Book Antiqua"/>
        </w:rPr>
        <w:t xml:space="preserve"> the right to vote and the right to use Common </w:t>
      </w:r>
      <w:proofErr w:type="gramStart"/>
      <w:r w:rsidR="00A11B97">
        <w:rPr>
          <w:rFonts w:ascii="Book Antiqua" w:hAnsi="Book Antiqua"/>
        </w:rPr>
        <w:t>Elements</w:t>
      </w:r>
      <w:r w:rsidRPr="00A60464">
        <w:rPr>
          <w:rFonts w:ascii="Book Antiqua" w:hAnsi="Book Antiqua"/>
        </w:rPr>
        <w:t>;</w:t>
      </w:r>
      <w:proofErr w:type="gramEnd"/>
    </w:p>
    <w:p w14:paraId="3F282AAB" w14:textId="79B98E3D" w:rsidR="00317382" w:rsidRPr="00A60464" w:rsidRDefault="00317382" w:rsidP="00720190">
      <w:pPr>
        <w:widowControl/>
        <w:ind w:left="1440" w:firstLine="720"/>
        <w:rPr>
          <w:rFonts w:ascii="Book Antiqua" w:hAnsi="Book Antiqua"/>
        </w:rPr>
      </w:pPr>
      <w:r w:rsidRPr="00A60464">
        <w:rPr>
          <w:rFonts w:ascii="Book Antiqua" w:hAnsi="Book Antiqua"/>
        </w:rPr>
        <w:t xml:space="preserve">(iii) </w:t>
      </w:r>
      <w:r w:rsidRPr="00A60464">
        <w:rPr>
          <w:rFonts w:ascii="Book Antiqua" w:hAnsi="Book Antiqua"/>
        </w:rPr>
        <w:tab/>
        <w:t>exercising self</w:t>
      </w:r>
      <w:r w:rsidRPr="00A60464">
        <w:rPr>
          <w:rFonts w:ascii="Book Antiqua" w:hAnsi="Book Antiqua"/>
        </w:rPr>
        <w:noBreakHyphen/>
        <w:t xml:space="preserve">help (including, but not limited to, performing such maintenance responsibilities which are the Owner’s responsibility under this Declaration and assessing all costs incurred by </w:t>
      </w:r>
      <w:r w:rsidRPr="00A60464">
        <w:rPr>
          <w:rFonts w:ascii="Book Antiqua" w:hAnsi="Book Antiqua"/>
        </w:rPr>
        <w:lastRenderedPageBreak/>
        <w:t xml:space="preserve">the Association against the Lot and the Owner as an Assessment) or </w:t>
      </w:r>
      <w:r w:rsidR="00085EB5" w:rsidRPr="00A60464">
        <w:rPr>
          <w:rFonts w:ascii="Book Antiqua" w:hAnsi="Book Antiqua"/>
        </w:rPr>
        <w:t>acting</w:t>
      </w:r>
      <w:r w:rsidRPr="00A60464">
        <w:rPr>
          <w:rFonts w:ascii="Book Antiqua" w:hAnsi="Book Antiqua"/>
        </w:rPr>
        <w:t xml:space="preserve"> to abate any violation of the Governing </w:t>
      </w:r>
      <w:proofErr w:type="gramStart"/>
      <w:r w:rsidRPr="00A60464">
        <w:rPr>
          <w:rFonts w:ascii="Book Antiqua" w:hAnsi="Book Antiqua"/>
        </w:rPr>
        <w:t>Documents;</w:t>
      </w:r>
      <w:proofErr w:type="gramEnd"/>
    </w:p>
    <w:p w14:paraId="3F1D3B87" w14:textId="6148C976" w:rsidR="00317382" w:rsidRPr="00A60464" w:rsidRDefault="00317382" w:rsidP="00720190">
      <w:pPr>
        <w:widowControl/>
        <w:ind w:left="1440" w:firstLine="720"/>
        <w:rPr>
          <w:rFonts w:ascii="Book Antiqua" w:hAnsi="Book Antiqua"/>
        </w:rPr>
      </w:pPr>
      <w:r w:rsidRPr="00A60464">
        <w:rPr>
          <w:rFonts w:ascii="Book Antiqua" w:hAnsi="Book Antiqua"/>
        </w:rPr>
        <w:t>(iv</w:t>
      </w:r>
      <w:proofErr w:type="gramStart"/>
      <w:r w:rsidRPr="00A60464">
        <w:rPr>
          <w:rFonts w:ascii="Book Antiqua" w:hAnsi="Book Antiqua"/>
        </w:rPr>
        <w:t xml:space="preserve">) </w:t>
      </w:r>
      <w:r w:rsidRPr="00A60464">
        <w:rPr>
          <w:rFonts w:ascii="Book Antiqua" w:hAnsi="Book Antiqua"/>
        </w:rPr>
        <w:tab/>
        <w:t>requiring</w:t>
      </w:r>
      <w:proofErr w:type="gramEnd"/>
      <w:r w:rsidRPr="00A60464">
        <w:rPr>
          <w:rFonts w:ascii="Book Antiqua" w:hAnsi="Book Antiqua"/>
        </w:rPr>
        <w:t xml:space="preserve"> an Owner, at the Owner’s expense, to remove any structure or improvement on such Owner's Lot in violation of the Governing Documents and to restore the Lot to its previous </w:t>
      </w:r>
      <w:proofErr w:type="gramStart"/>
      <w:r w:rsidRPr="00A60464">
        <w:rPr>
          <w:rFonts w:ascii="Book Antiqua" w:hAnsi="Book Antiqua"/>
        </w:rPr>
        <w:t>condition;</w:t>
      </w:r>
      <w:proofErr w:type="gramEnd"/>
    </w:p>
    <w:p w14:paraId="7F290582" w14:textId="3114FFA4" w:rsidR="00317382" w:rsidRPr="00A60464" w:rsidRDefault="00317382" w:rsidP="00720190">
      <w:pPr>
        <w:widowControl/>
        <w:ind w:left="1440" w:firstLine="720"/>
        <w:rPr>
          <w:rFonts w:ascii="Book Antiqua" w:hAnsi="Book Antiqua"/>
        </w:rPr>
      </w:pPr>
      <w:r w:rsidRPr="00A60464">
        <w:rPr>
          <w:rFonts w:ascii="Book Antiqua" w:hAnsi="Book Antiqua"/>
        </w:rPr>
        <w:t>(v</w:t>
      </w:r>
      <w:proofErr w:type="gramStart"/>
      <w:r w:rsidRPr="00A60464">
        <w:rPr>
          <w:rFonts w:ascii="Book Antiqua" w:hAnsi="Book Antiqua"/>
        </w:rPr>
        <w:t xml:space="preserve">) </w:t>
      </w:r>
      <w:r w:rsidRPr="00A60464">
        <w:rPr>
          <w:rFonts w:ascii="Book Antiqua" w:hAnsi="Book Antiqua"/>
        </w:rPr>
        <w:tab/>
        <w:t>levying</w:t>
      </w:r>
      <w:proofErr w:type="gramEnd"/>
      <w:r w:rsidRPr="00A60464">
        <w:rPr>
          <w:rFonts w:ascii="Book Antiqua" w:hAnsi="Book Antiqua"/>
        </w:rPr>
        <w:t xml:space="preserve"> specific Assessments to cover costs incurred by the Association to bring a Lot into compliance with the Governing Documents; and</w:t>
      </w:r>
    </w:p>
    <w:p w14:paraId="2359C667" w14:textId="70D0FA6D" w:rsidR="00317382" w:rsidRDefault="00317382" w:rsidP="00720190">
      <w:pPr>
        <w:widowControl/>
        <w:ind w:left="1440" w:firstLine="720"/>
        <w:rPr>
          <w:rFonts w:ascii="Book Antiqua" w:hAnsi="Book Antiqua"/>
        </w:rPr>
      </w:pPr>
      <w:r w:rsidRPr="00A60464">
        <w:rPr>
          <w:rFonts w:ascii="Book Antiqua" w:hAnsi="Book Antiqua"/>
        </w:rPr>
        <w:t>(vi)</w:t>
      </w:r>
      <w:r w:rsidRPr="00A60464">
        <w:rPr>
          <w:rFonts w:ascii="Book Antiqua" w:hAnsi="Book Antiqua"/>
        </w:rPr>
        <w:tab/>
      </w:r>
      <w:proofErr w:type="gramStart"/>
      <w:r w:rsidRPr="00A60464">
        <w:rPr>
          <w:rFonts w:ascii="Book Antiqua" w:hAnsi="Book Antiqua"/>
        </w:rPr>
        <w:t>bringing suit</w:t>
      </w:r>
      <w:proofErr w:type="gramEnd"/>
      <w:r w:rsidRPr="00A60464">
        <w:rPr>
          <w:rFonts w:ascii="Book Antiqua" w:hAnsi="Book Antiqua"/>
        </w:rPr>
        <w:t xml:space="preserve"> at law or </w:t>
      </w:r>
      <w:proofErr w:type="gramStart"/>
      <w:r w:rsidRPr="00A60464">
        <w:rPr>
          <w:rFonts w:ascii="Book Antiqua" w:hAnsi="Book Antiqua"/>
        </w:rPr>
        <w:t>in equity</w:t>
      </w:r>
      <w:proofErr w:type="gramEnd"/>
      <w:r w:rsidRPr="00A60464">
        <w:rPr>
          <w:rFonts w:ascii="Book Antiqua" w:hAnsi="Book Antiqua"/>
        </w:rPr>
        <w:t xml:space="preserve"> to </w:t>
      </w:r>
      <w:proofErr w:type="gramStart"/>
      <w:r w:rsidRPr="00A60464">
        <w:rPr>
          <w:rFonts w:ascii="Book Antiqua" w:hAnsi="Book Antiqua"/>
        </w:rPr>
        <w:t>enjoin</w:t>
      </w:r>
      <w:proofErr w:type="gramEnd"/>
      <w:r w:rsidRPr="00A60464">
        <w:rPr>
          <w:rFonts w:ascii="Book Antiqua" w:hAnsi="Book Antiqua"/>
        </w:rPr>
        <w:t xml:space="preserve"> any violation or to recover monetary damages or both.</w:t>
      </w:r>
    </w:p>
    <w:p w14:paraId="1C24251B" w14:textId="77777777" w:rsidR="004130B4" w:rsidRPr="00A60464" w:rsidRDefault="004130B4" w:rsidP="00720190">
      <w:pPr>
        <w:widowControl/>
        <w:ind w:left="1440" w:firstLine="720"/>
        <w:rPr>
          <w:rFonts w:ascii="Book Antiqua" w:hAnsi="Book Antiqua"/>
        </w:rPr>
      </w:pPr>
    </w:p>
    <w:p w14:paraId="65DB7ED1" w14:textId="77777777" w:rsidR="00317382" w:rsidRPr="00A60464" w:rsidRDefault="00317382" w:rsidP="00720190">
      <w:pPr>
        <w:widowControl/>
        <w:ind w:left="720" w:firstLine="720"/>
        <w:rPr>
          <w:rFonts w:ascii="Book Antiqua" w:hAnsi="Book Antiqua"/>
        </w:rPr>
      </w:pPr>
      <w:r w:rsidRPr="00A60464">
        <w:rPr>
          <w:rFonts w:ascii="Book Antiqua" w:hAnsi="Book Antiqua"/>
        </w:rPr>
        <w:t>(c)</w:t>
      </w:r>
      <w:r w:rsidRPr="00A60464">
        <w:rPr>
          <w:rFonts w:ascii="Book Antiqua" w:hAnsi="Book Antiqua"/>
        </w:rPr>
        <w:tab/>
        <w:t xml:space="preserve">In addition to any other enforcement rights, if an Owner fails to properly perform his or her maintenance responsibility, or otherwise fails to comply with the Governing Documents, the Association may record a notice of violation against the Owner and the Lot. </w:t>
      </w:r>
    </w:p>
    <w:p w14:paraId="11E50781" w14:textId="77777777" w:rsidR="00317382" w:rsidRPr="00A60464" w:rsidRDefault="00317382" w:rsidP="00720190">
      <w:pPr>
        <w:widowControl/>
        <w:ind w:left="720" w:firstLine="720"/>
        <w:rPr>
          <w:rFonts w:ascii="Book Antiqua" w:hAnsi="Book Antiqua"/>
        </w:rPr>
      </w:pPr>
      <w:r w:rsidRPr="00A60464">
        <w:rPr>
          <w:rFonts w:ascii="Book Antiqua" w:hAnsi="Book Antiqua"/>
        </w:rPr>
        <w:t>(d)</w:t>
      </w:r>
      <w:r w:rsidRPr="00A60464">
        <w:rPr>
          <w:rFonts w:ascii="Book Antiqua" w:hAnsi="Book Antiqua"/>
        </w:rPr>
        <w:tab/>
        <w:t>All remedies set forth in the Governing Documents shall be cumulative of any remedies available at law or in equity.  In any action to enforce the Governing Documents, the prevailing party shall be entitled to recover all costs, including, without limitation, attorney fees and court costs, reasonably incurred in such action.</w:t>
      </w:r>
    </w:p>
    <w:p w14:paraId="153D4783" w14:textId="77777777" w:rsidR="00317382" w:rsidRPr="00A60464" w:rsidRDefault="00317382" w:rsidP="00720190">
      <w:pPr>
        <w:widowControl/>
        <w:ind w:left="720" w:firstLine="720"/>
        <w:rPr>
          <w:rFonts w:ascii="Book Antiqua" w:hAnsi="Book Antiqua"/>
          <w:color w:val="000000"/>
        </w:rPr>
      </w:pPr>
      <w:r w:rsidRPr="00A60464">
        <w:rPr>
          <w:rFonts w:ascii="Book Antiqua" w:hAnsi="Book Antiqua"/>
        </w:rPr>
        <w:t>(e</w:t>
      </w:r>
      <w:proofErr w:type="gramStart"/>
      <w:r w:rsidRPr="00A60464">
        <w:rPr>
          <w:rFonts w:ascii="Book Antiqua" w:hAnsi="Book Antiqua"/>
        </w:rPr>
        <w:t xml:space="preserve">) </w:t>
      </w:r>
      <w:r w:rsidRPr="00A60464">
        <w:rPr>
          <w:rFonts w:ascii="Book Antiqua" w:hAnsi="Book Antiqua"/>
        </w:rPr>
        <w:tab/>
        <w:t>The</w:t>
      </w:r>
      <w:proofErr w:type="gramEnd"/>
      <w:r w:rsidRPr="00A60464">
        <w:rPr>
          <w:rFonts w:ascii="Book Antiqua" w:hAnsi="Book Antiqua"/>
        </w:rPr>
        <w:t xml:space="preserve"> decision of the Association to pursue enforcement action in any </w:t>
      </w:r>
      <w:proofErr w:type="gramStart"/>
      <w:r w:rsidRPr="00A60464">
        <w:rPr>
          <w:rFonts w:ascii="Book Antiqua" w:hAnsi="Book Antiqua"/>
        </w:rPr>
        <w:t>particular case</w:t>
      </w:r>
      <w:proofErr w:type="gramEnd"/>
      <w:r w:rsidRPr="00A60464">
        <w:rPr>
          <w:rFonts w:ascii="Book Antiqua" w:hAnsi="Book Antiqua"/>
        </w:rPr>
        <w:t xml:space="preserve"> shall be left to the Board's discretion, subject to the duty to exercise judgment and be reasonable, as provided for in this Declaration, and further restricted in that the Board shall not be arbitrary or capricious in taking enforcement action.  </w:t>
      </w:r>
      <w:proofErr w:type="gramStart"/>
      <w:r w:rsidRPr="00A60464">
        <w:rPr>
          <w:rFonts w:ascii="Book Antiqua" w:hAnsi="Book Antiqua"/>
        </w:rPr>
        <w:t>A decision</w:t>
      </w:r>
      <w:proofErr w:type="gramEnd"/>
      <w:r w:rsidRPr="00A60464">
        <w:rPr>
          <w:rFonts w:ascii="Book Antiqua" w:hAnsi="Book Antiqua"/>
        </w:rPr>
        <w:t xml:space="preserve"> of the Association to not pursue enforcement action shall not be construed as a waiver of the Association's right to enforce such provisions </w:t>
      </w:r>
      <w:proofErr w:type="gramStart"/>
      <w:r w:rsidRPr="00A60464">
        <w:rPr>
          <w:rFonts w:ascii="Book Antiqua" w:hAnsi="Book Antiqua"/>
        </w:rPr>
        <w:t>at a later time</w:t>
      </w:r>
      <w:proofErr w:type="gramEnd"/>
      <w:r w:rsidRPr="00A60464">
        <w:rPr>
          <w:rFonts w:ascii="Book Antiqua" w:hAnsi="Book Antiqua"/>
        </w:rPr>
        <w:t xml:space="preserve"> under other circumstances or preclude the Association from enforcing any other covenant, restriction or rule.  </w:t>
      </w:r>
    </w:p>
    <w:p w14:paraId="792007A9" w14:textId="77777777" w:rsidR="00085EB5" w:rsidRPr="00A60464" w:rsidRDefault="00085EB5" w:rsidP="00720190">
      <w:pPr>
        <w:widowControl/>
        <w:ind w:left="720" w:firstLine="720"/>
        <w:rPr>
          <w:rFonts w:ascii="Book Antiqua" w:hAnsi="Book Antiqua"/>
          <w:color w:val="000000"/>
        </w:rPr>
      </w:pPr>
    </w:p>
    <w:p w14:paraId="676FBF2E" w14:textId="3EA7C5BF" w:rsidR="00317382" w:rsidRPr="00A60464" w:rsidRDefault="00317382" w:rsidP="00A306F9">
      <w:pPr>
        <w:pStyle w:val="Heading2"/>
        <w:jc w:val="left"/>
      </w:pPr>
      <w:bookmarkStart w:id="123" w:name="_Toc168320554"/>
      <w:r w:rsidRPr="00A60464">
        <w:t>Attorney Fees.</w:t>
      </w:r>
      <w:bookmarkEnd w:id="123"/>
      <w:r w:rsidRPr="00A60464">
        <w:t xml:space="preserve">  </w:t>
      </w:r>
    </w:p>
    <w:p w14:paraId="455A18B0" w14:textId="77777777" w:rsidR="00DE0EE9" w:rsidRPr="00A60464" w:rsidRDefault="00DE0EE9" w:rsidP="00DE0EE9">
      <w:pPr>
        <w:rPr>
          <w:rFonts w:ascii="Book Antiqua" w:hAnsi="Book Antiqua"/>
        </w:rPr>
      </w:pPr>
    </w:p>
    <w:p w14:paraId="1ACC8FA2" w14:textId="77777777" w:rsidR="00743FBE" w:rsidRDefault="00317382" w:rsidP="00720190">
      <w:pPr>
        <w:widowControl/>
        <w:ind w:firstLine="720"/>
        <w:rPr>
          <w:rFonts w:ascii="Book Antiqua" w:hAnsi="Book Antiqua"/>
        </w:rPr>
      </w:pPr>
      <w:r w:rsidRPr="00A60464">
        <w:rPr>
          <w:rFonts w:ascii="Book Antiqua" w:hAnsi="Book Antiqua"/>
        </w:rPr>
        <w:t xml:space="preserve">If an Owner fails to pay any Assessment as provided in this Declaration, the Association may require reimbursement for reasonable attorney fees and costs without the necessity of commencing a legal proceeding.  If an Owner or an Owner’s family member, guest, tenant, invitee or licensee fails to comply with any other provision of the Governing Documents, the Association may seek reimbursement for reasonable attorney fees and costs incurred </w:t>
      </w:r>
      <w:proofErr w:type="gramStart"/>
      <w:r w:rsidRPr="00A60464">
        <w:rPr>
          <w:rFonts w:ascii="Book Antiqua" w:hAnsi="Book Antiqua"/>
        </w:rPr>
        <w:t>as a result of</w:t>
      </w:r>
      <w:proofErr w:type="gramEnd"/>
      <w:r w:rsidRPr="00A60464">
        <w:rPr>
          <w:rFonts w:ascii="Book Antiqua" w:hAnsi="Book Antiqua"/>
        </w:rPr>
        <w:t xml:space="preserve"> such failure to comply, without the necessity of commencing a legal proceeding.  </w:t>
      </w:r>
    </w:p>
    <w:p w14:paraId="3809C7B6" w14:textId="77777777" w:rsidR="00743FBE" w:rsidRDefault="00743FBE" w:rsidP="00720190">
      <w:pPr>
        <w:widowControl/>
        <w:ind w:firstLine="720"/>
        <w:rPr>
          <w:rFonts w:ascii="Book Antiqua" w:hAnsi="Book Antiqua"/>
        </w:rPr>
      </w:pPr>
    </w:p>
    <w:p w14:paraId="45063A0D" w14:textId="34AEFC17" w:rsidR="00317382" w:rsidRPr="00A60464" w:rsidRDefault="00317382" w:rsidP="00720190">
      <w:pPr>
        <w:widowControl/>
        <w:ind w:firstLine="720"/>
        <w:rPr>
          <w:rFonts w:ascii="Book Antiqua" w:hAnsi="Book Antiqua"/>
        </w:rPr>
      </w:pPr>
      <w:r w:rsidRPr="00A60464">
        <w:rPr>
          <w:rFonts w:ascii="Book Antiqua" w:hAnsi="Book Antiqua"/>
        </w:rPr>
        <w:t xml:space="preserve">In a legal proceeding in any way related to the Governing Documents or the Community, the court shall award to the party prevailing </w:t>
      </w:r>
      <w:proofErr w:type="gramStart"/>
      <w:r w:rsidRPr="00A60464">
        <w:rPr>
          <w:rFonts w:ascii="Book Antiqua" w:hAnsi="Book Antiqua"/>
        </w:rPr>
        <w:t>on</w:t>
      </w:r>
      <w:proofErr w:type="gramEnd"/>
      <w:r w:rsidRPr="00A60464">
        <w:rPr>
          <w:rFonts w:ascii="Book Antiqua" w:hAnsi="Book Antiqua"/>
        </w:rPr>
        <w:t xml:space="preserve"> each claim the prevailing party's reasonable attorney fees and costs incurred in asserting or defending the claim.  Such reasonable attorney fees and costs, if awarded against an Owner shall be charged as an Assessment and shall constitute a lien against the Lot.</w:t>
      </w:r>
    </w:p>
    <w:p w14:paraId="1AEDE59C" w14:textId="2B136F3E" w:rsidR="00317382" w:rsidRPr="00A60464" w:rsidRDefault="00317382" w:rsidP="00720190">
      <w:pPr>
        <w:widowControl/>
        <w:rPr>
          <w:rFonts w:ascii="Book Antiqua" w:hAnsi="Book Antiqua"/>
        </w:rPr>
      </w:pPr>
    </w:p>
    <w:p w14:paraId="73337DA8" w14:textId="2C71EBC9" w:rsidR="00317382" w:rsidRPr="00A60464" w:rsidRDefault="00317382" w:rsidP="00A306F9">
      <w:pPr>
        <w:pStyle w:val="Heading2"/>
        <w:jc w:val="left"/>
      </w:pPr>
      <w:bookmarkStart w:id="124" w:name="_Toc168320555"/>
      <w:r w:rsidRPr="00A60464">
        <w:t>Severability.</w:t>
      </w:r>
      <w:bookmarkEnd w:id="124"/>
      <w:r w:rsidRPr="00A60464">
        <w:t xml:space="preserve">  </w:t>
      </w:r>
    </w:p>
    <w:p w14:paraId="296F3B50" w14:textId="77777777" w:rsidR="00DE0EE9" w:rsidRPr="00A60464" w:rsidRDefault="00DE0EE9" w:rsidP="00DE0EE9">
      <w:pPr>
        <w:rPr>
          <w:rFonts w:ascii="Book Antiqua" w:hAnsi="Book Antiqua"/>
        </w:rPr>
      </w:pPr>
    </w:p>
    <w:p w14:paraId="1968877A" w14:textId="77777777" w:rsidR="00317382" w:rsidRPr="00A60464" w:rsidRDefault="00317382" w:rsidP="00720190">
      <w:pPr>
        <w:widowControl/>
        <w:ind w:firstLine="720"/>
        <w:rPr>
          <w:rFonts w:ascii="Book Antiqua" w:hAnsi="Book Antiqua"/>
        </w:rPr>
      </w:pPr>
      <w:r w:rsidRPr="00A60464">
        <w:rPr>
          <w:rFonts w:ascii="Book Antiqua" w:hAnsi="Book Antiqua"/>
        </w:rPr>
        <w:t>Each of the provisions of this Declaration shall be deemed independent and severable.  If any provision of this Declaration or the application thereof to any person or circumstances is held invalid, the invalidity shall not affect other provisions or applications of this Declaration which can be given effect without the invalid provisions or applications.</w:t>
      </w:r>
    </w:p>
    <w:p w14:paraId="32441C89" w14:textId="77777777" w:rsidR="00085EB5" w:rsidRPr="00A60464" w:rsidRDefault="00085EB5" w:rsidP="00085EB5">
      <w:pPr>
        <w:widowControl/>
        <w:rPr>
          <w:rFonts w:ascii="Book Antiqua" w:hAnsi="Book Antiqua"/>
        </w:rPr>
      </w:pPr>
    </w:p>
    <w:p w14:paraId="00DE269D" w14:textId="2B4335DE" w:rsidR="00317382" w:rsidRPr="00A60464" w:rsidRDefault="00317382" w:rsidP="00A306F9">
      <w:pPr>
        <w:pStyle w:val="Heading2"/>
        <w:jc w:val="left"/>
      </w:pPr>
      <w:bookmarkStart w:id="125" w:name="_Toc168320556"/>
      <w:r w:rsidRPr="00A60464">
        <w:t>Term of Declaration.</w:t>
      </w:r>
      <w:bookmarkEnd w:id="125"/>
      <w:r w:rsidRPr="00A60464">
        <w:t xml:space="preserve">  </w:t>
      </w:r>
    </w:p>
    <w:p w14:paraId="4C765C44" w14:textId="77777777" w:rsidR="00DE0EE9" w:rsidRPr="00A60464" w:rsidRDefault="00DE0EE9" w:rsidP="00DE0EE9">
      <w:pPr>
        <w:rPr>
          <w:rFonts w:ascii="Book Antiqua" w:hAnsi="Book Antiqua"/>
        </w:rPr>
      </w:pPr>
    </w:p>
    <w:p w14:paraId="657BFE65" w14:textId="7630E2A6" w:rsidR="00317382" w:rsidRPr="00A60464" w:rsidRDefault="00317382" w:rsidP="00720190">
      <w:pPr>
        <w:widowControl/>
        <w:ind w:firstLine="720"/>
        <w:rPr>
          <w:rFonts w:ascii="Book Antiqua" w:hAnsi="Book Antiqua"/>
        </w:rPr>
      </w:pPr>
      <w:r w:rsidRPr="00A60464">
        <w:rPr>
          <w:rFonts w:ascii="Book Antiqua" w:hAnsi="Book Antiqua"/>
        </w:rPr>
        <w:t>The covenants and restrictions of this Declaration shall run with and bind the land in perpetuity.</w:t>
      </w:r>
    </w:p>
    <w:p w14:paraId="3DFFA8B7" w14:textId="77777777" w:rsidR="000B23BB" w:rsidRPr="00A60464" w:rsidRDefault="000B23BB" w:rsidP="00720190">
      <w:pPr>
        <w:widowControl/>
        <w:rPr>
          <w:rFonts w:ascii="Book Antiqua" w:hAnsi="Book Antiqua"/>
        </w:rPr>
      </w:pPr>
    </w:p>
    <w:p w14:paraId="24B23F00" w14:textId="73BE75A4" w:rsidR="00317382" w:rsidRPr="00A60464" w:rsidRDefault="00317382" w:rsidP="00A306F9">
      <w:pPr>
        <w:pStyle w:val="Heading2"/>
        <w:jc w:val="left"/>
      </w:pPr>
      <w:bookmarkStart w:id="126" w:name="_Toc168320557"/>
      <w:r w:rsidRPr="00A60464">
        <w:t>Amendment of Declaration by Owners.</w:t>
      </w:r>
      <w:bookmarkEnd w:id="126"/>
      <w:r w:rsidRPr="00A60464">
        <w:t xml:space="preserve">  </w:t>
      </w:r>
    </w:p>
    <w:p w14:paraId="6CB405B8" w14:textId="77777777" w:rsidR="00DE0EE9" w:rsidRPr="00A60464" w:rsidRDefault="00DE0EE9" w:rsidP="00DE0EE9">
      <w:pPr>
        <w:rPr>
          <w:rFonts w:ascii="Book Antiqua" w:hAnsi="Book Antiqua"/>
        </w:rPr>
      </w:pPr>
    </w:p>
    <w:p w14:paraId="6527AD1A" w14:textId="139BBFB0" w:rsidR="00317382" w:rsidRPr="00A60464" w:rsidRDefault="00317382" w:rsidP="00720190">
      <w:pPr>
        <w:widowControl/>
        <w:ind w:firstLine="720"/>
        <w:rPr>
          <w:rFonts w:ascii="Book Antiqua" w:hAnsi="Book Antiqua"/>
          <w:color w:val="000000"/>
        </w:rPr>
      </w:pPr>
      <w:r w:rsidRPr="00A60464">
        <w:rPr>
          <w:rFonts w:ascii="Book Antiqua" w:hAnsi="Book Antiqua"/>
        </w:rPr>
        <w:t xml:space="preserve">Any provision, covenant, condition, restriction or equitable servitude contained in this Declaration may be amended, revised, removed or repealed, and new provisions, covenants, conditions, restrictions or equitable servitudes may be added, at any time and from time to time upon approval of Members holding at least </w:t>
      </w:r>
      <w:bookmarkStart w:id="127" w:name="HDSTE37"/>
      <w:r w:rsidR="003B3D86">
        <w:rPr>
          <w:rFonts w:ascii="Book Antiqua" w:hAnsi="Book Antiqua"/>
        </w:rPr>
        <w:t>67</w:t>
      </w:r>
      <w:r w:rsidRPr="00A60464">
        <w:rPr>
          <w:rFonts w:ascii="Book Antiqua" w:hAnsi="Book Antiqua"/>
        </w:rPr>
        <w:t>% of the total votes in the Association</w:t>
      </w:r>
      <w:bookmarkStart w:id="128" w:name="HDNDE37"/>
      <w:bookmarkEnd w:id="127"/>
      <w:bookmarkEnd w:id="128"/>
      <w:r w:rsidRPr="00A60464">
        <w:rPr>
          <w:rFonts w:ascii="Book Antiqua" w:hAnsi="Book Antiqua"/>
          <w:color w:val="000000"/>
        </w:rPr>
        <w:t xml:space="preserve">.  The amendment or repeal shall be effective upon the recordation </w:t>
      </w:r>
      <w:r w:rsidR="002E11D2" w:rsidRPr="00A60464">
        <w:rPr>
          <w:rFonts w:ascii="Book Antiqua" w:hAnsi="Book Antiqua"/>
          <w:color w:val="000000"/>
        </w:rPr>
        <w:t xml:space="preserve">with the Park County </w:t>
      </w:r>
      <w:r w:rsidRPr="00A60464">
        <w:rPr>
          <w:rFonts w:ascii="Book Antiqua" w:hAnsi="Book Antiqua"/>
          <w:color w:val="000000"/>
        </w:rPr>
        <w:t>Clerk and Recorder.</w:t>
      </w:r>
    </w:p>
    <w:p w14:paraId="3418186F" w14:textId="77777777" w:rsidR="00085EB5" w:rsidRPr="00A60464" w:rsidRDefault="00085EB5" w:rsidP="00085EB5">
      <w:pPr>
        <w:widowControl/>
        <w:rPr>
          <w:rFonts w:ascii="Book Antiqua" w:hAnsi="Book Antiqua"/>
        </w:rPr>
      </w:pPr>
    </w:p>
    <w:p w14:paraId="712F4FBC" w14:textId="514C4879" w:rsidR="00317382" w:rsidRPr="00A60464" w:rsidRDefault="00317382" w:rsidP="00A306F9">
      <w:pPr>
        <w:pStyle w:val="Heading2"/>
        <w:jc w:val="left"/>
      </w:pPr>
      <w:bookmarkStart w:id="129" w:name="_Toc168320558"/>
      <w:r w:rsidRPr="00A60464">
        <w:t>Captions.</w:t>
      </w:r>
      <w:bookmarkEnd w:id="129"/>
      <w:r w:rsidRPr="00A60464">
        <w:t xml:space="preserve">  </w:t>
      </w:r>
    </w:p>
    <w:p w14:paraId="768521B2" w14:textId="77777777" w:rsidR="00DE0EE9" w:rsidRPr="00A60464" w:rsidRDefault="00DE0EE9" w:rsidP="00DE0EE9">
      <w:pPr>
        <w:rPr>
          <w:rFonts w:ascii="Book Antiqua" w:hAnsi="Book Antiqua"/>
        </w:rPr>
      </w:pPr>
    </w:p>
    <w:p w14:paraId="3F12C9B2" w14:textId="77777777" w:rsidR="00317382" w:rsidRPr="00A60464" w:rsidRDefault="00317382" w:rsidP="00720190">
      <w:pPr>
        <w:widowControl/>
        <w:ind w:firstLine="720"/>
        <w:rPr>
          <w:rFonts w:ascii="Book Antiqua" w:hAnsi="Book Antiqua"/>
        </w:rPr>
      </w:pPr>
      <w:r w:rsidRPr="00A60464">
        <w:rPr>
          <w:rFonts w:ascii="Book Antiqua" w:hAnsi="Book Antiqua"/>
        </w:rPr>
        <w:t xml:space="preserve">All captions and titles used in this Declaration are intended solely for </w:t>
      </w:r>
      <w:proofErr w:type="gramStart"/>
      <w:r w:rsidRPr="00A60464">
        <w:rPr>
          <w:rFonts w:ascii="Book Antiqua" w:hAnsi="Book Antiqua"/>
        </w:rPr>
        <w:t>convenience of reference</w:t>
      </w:r>
      <w:proofErr w:type="gramEnd"/>
      <w:r w:rsidRPr="00A60464">
        <w:rPr>
          <w:rFonts w:ascii="Book Antiqua" w:hAnsi="Book Antiqua"/>
        </w:rPr>
        <w:t xml:space="preserve"> and shall not enlarge, limit or otherwise affect that which is set forth in any paragraph, section or article hereof.</w:t>
      </w:r>
    </w:p>
    <w:p w14:paraId="4ED088CE" w14:textId="77777777" w:rsidR="00317382" w:rsidRPr="00A60464" w:rsidRDefault="00317382" w:rsidP="00720190">
      <w:pPr>
        <w:widowControl/>
        <w:rPr>
          <w:rFonts w:ascii="Book Antiqua" w:hAnsi="Book Antiqua"/>
        </w:rPr>
      </w:pPr>
    </w:p>
    <w:p w14:paraId="46E86E18" w14:textId="6C6A9E66" w:rsidR="00317382" w:rsidRPr="00A60464" w:rsidRDefault="00317382" w:rsidP="00A306F9">
      <w:pPr>
        <w:pStyle w:val="Heading2"/>
        <w:jc w:val="left"/>
      </w:pPr>
      <w:bookmarkStart w:id="130" w:name="_Toc168320559"/>
      <w:r w:rsidRPr="00A60464">
        <w:t>Interpretation.</w:t>
      </w:r>
      <w:bookmarkEnd w:id="130"/>
      <w:r w:rsidRPr="00A60464">
        <w:t xml:space="preserve">  </w:t>
      </w:r>
    </w:p>
    <w:p w14:paraId="514BAF42" w14:textId="77777777" w:rsidR="00DE0EE9" w:rsidRPr="00A60464" w:rsidRDefault="00DE0EE9" w:rsidP="00DE0EE9">
      <w:pPr>
        <w:rPr>
          <w:rFonts w:ascii="Book Antiqua" w:hAnsi="Book Antiqua"/>
        </w:rPr>
      </w:pPr>
    </w:p>
    <w:p w14:paraId="5DD475D2" w14:textId="77777777" w:rsidR="00317382" w:rsidRPr="00A60464" w:rsidRDefault="00317382" w:rsidP="00720190">
      <w:pPr>
        <w:widowControl/>
        <w:ind w:firstLine="720"/>
        <w:rPr>
          <w:rFonts w:ascii="Book Antiqua" w:hAnsi="Book Antiqua"/>
        </w:rPr>
      </w:pPr>
      <w:r w:rsidRPr="00A60464">
        <w:rPr>
          <w:rFonts w:ascii="Book Antiqua" w:hAnsi="Book Antiqua"/>
        </w:rPr>
        <w:t xml:space="preserve">The provisions of this Declaration shall be construed to effectuate their purposes of creating a uniform plan for promoting and effectuating the fundamental concepts as set forth in this Declaration. The Board of Directors shall have the authority to interpret the meaning of any provision contained in this Declaration. </w:t>
      </w:r>
      <w:bookmarkStart w:id="131" w:name="_Hlk71714408"/>
      <w:r w:rsidRPr="00A60464">
        <w:rPr>
          <w:rFonts w:ascii="Book Antiqua" w:hAnsi="Book Antiqua"/>
        </w:rPr>
        <w:t>This Declaration shall be construed and governed under the laws of the State of Colorado.</w:t>
      </w:r>
      <w:bookmarkEnd w:id="131"/>
    </w:p>
    <w:p w14:paraId="3AB8D0BB" w14:textId="77777777" w:rsidR="00317382" w:rsidRPr="00A60464" w:rsidRDefault="00317382" w:rsidP="00720190">
      <w:pPr>
        <w:widowControl/>
        <w:rPr>
          <w:rFonts w:ascii="Book Antiqua" w:hAnsi="Book Antiqua"/>
        </w:rPr>
      </w:pPr>
    </w:p>
    <w:p w14:paraId="46A37248" w14:textId="5F8F48B9" w:rsidR="00317382" w:rsidRPr="00A60464" w:rsidRDefault="00317382" w:rsidP="00A306F9">
      <w:pPr>
        <w:pStyle w:val="Heading2"/>
        <w:jc w:val="left"/>
      </w:pPr>
      <w:bookmarkStart w:id="132" w:name="_Toc168320560"/>
      <w:r w:rsidRPr="00A60464">
        <w:t>Singular Includes the Plural.</w:t>
      </w:r>
      <w:bookmarkEnd w:id="132"/>
      <w:r w:rsidRPr="00A60464">
        <w:t xml:space="preserve">  </w:t>
      </w:r>
    </w:p>
    <w:p w14:paraId="6F42AA9D" w14:textId="77777777" w:rsidR="004D4848" w:rsidRDefault="004D4848" w:rsidP="00720190">
      <w:pPr>
        <w:widowControl/>
        <w:ind w:firstLine="720"/>
        <w:rPr>
          <w:rFonts w:ascii="Book Antiqua" w:hAnsi="Book Antiqua"/>
        </w:rPr>
      </w:pPr>
    </w:p>
    <w:p w14:paraId="07641CC3" w14:textId="015D318D" w:rsidR="00317382" w:rsidRPr="00A60464" w:rsidRDefault="00317382" w:rsidP="00720190">
      <w:pPr>
        <w:widowControl/>
        <w:ind w:firstLine="720"/>
        <w:rPr>
          <w:rFonts w:ascii="Book Antiqua" w:hAnsi="Book Antiqua"/>
        </w:rPr>
      </w:pPr>
      <w:r w:rsidRPr="00A60464">
        <w:rPr>
          <w:rFonts w:ascii="Book Antiqua" w:hAnsi="Book Antiqua"/>
        </w:rPr>
        <w:t xml:space="preserve">Unless the context otherwise requires, the singular shall include the plural, and the plural shall include the singular, and each gender referral shall be deemed to include the masculine, feminine and neutral.  </w:t>
      </w:r>
    </w:p>
    <w:p w14:paraId="57266C09" w14:textId="77777777" w:rsidR="00AF4FD4" w:rsidRPr="00A60464" w:rsidRDefault="00AF4FD4" w:rsidP="00720190">
      <w:pPr>
        <w:widowControl/>
        <w:rPr>
          <w:rFonts w:ascii="Book Antiqua" w:hAnsi="Book Antiqua"/>
        </w:rPr>
      </w:pPr>
    </w:p>
    <w:p w14:paraId="2CF77187" w14:textId="073FA1C9" w:rsidR="00317382" w:rsidRPr="00A60464" w:rsidRDefault="00317382" w:rsidP="00A306F9">
      <w:pPr>
        <w:pStyle w:val="Heading2"/>
        <w:jc w:val="left"/>
      </w:pPr>
      <w:bookmarkStart w:id="133" w:name="_Toc168320561"/>
      <w:r w:rsidRPr="00A60464">
        <w:t>Challenge to this Amendment.</w:t>
      </w:r>
      <w:bookmarkEnd w:id="133"/>
      <w:r w:rsidRPr="00A60464">
        <w:t xml:space="preserve">  </w:t>
      </w:r>
    </w:p>
    <w:p w14:paraId="2F2E41C9" w14:textId="77777777" w:rsidR="00DE0EE9" w:rsidRPr="00A60464" w:rsidRDefault="00DE0EE9" w:rsidP="00DE0EE9">
      <w:pPr>
        <w:rPr>
          <w:rFonts w:ascii="Book Antiqua" w:hAnsi="Book Antiqua"/>
        </w:rPr>
      </w:pPr>
    </w:p>
    <w:p w14:paraId="2BCB1093" w14:textId="3D70D4A9" w:rsidR="00317382" w:rsidRPr="00A60464" w:rsidRDefault="00317382" w:rsidP="00720190">
      <w:pPr>
        <w:widowControl/>
        <w:ind w:firstLine="720"/>
        <w:rPr>
          <w:rFonts w:ascii="Book Antiqua" w:hAnsi="Book Antiqua"/>
        </w:rPr>
      </w:pPr>
      <w:r w:rsidRPr="00A60464">
        <w:rPr>
          <w:rFonts w:ascii="Book Antiqua" w:hAnsi="Book Antiqua"/>
        </w:rPr>
        <w:t>All challenges to the validity of this amendment or any future amendments must be made within one year after the date or recording of this document.  The covenants and restrictions of this Declaration shall run with and bind the land in perpetuity.</w:t>
      </w:r>
    </w:p>
    <w:p w14:paraId="79E6A45E" w14:textId="77777777" w:rsidR="002E11D2" w:rsidRPr="00A60464" w:rsidRDefault="002E11D2" w:rsidP="002E11D2">
      <w:pPr>
        <w:widowControl/>
        <w:rPr>
          <w:rFonts w:ascii="Book Antiqua" w:hAnsi="Book Antiqua"/>
        </w:rPr>
      </w:pPr>
    </w:p>
    <w:p w14:paraId="6F07162C" w14:textId="1C9E847A" w:rsidR="00317382" w:rsidRPr="00A60464" w:rsidRDefault="00317382" w:rsidP="00A306F9">
      <w:pPr>
        <w:pStyle w:val="Heading2"/>
        <w:jc w:val="left"/>
      </w:pPr>
      <w:bookmarkStart w:id="134" w:name="_Toc168320562"/>
      <w:r w:rsidRPr="00A60464">
        <w:t>Non-Waiver.</w:t>
      </w:r>
      <w:bookmarkEnd w:id="134"/>
      <w:r w:rsidRPr="00A60464">
        <w:t xml:space="preserve">  </w:t>
      </w:r>
    </w:p>
    <w:p w14:paraId="084D089A" w14:textId="77777777" w:rsidR="00DE0EE9" w:rsidRPr="00A60464" w:rsidRDefault="00DE0EE9" w:rsidP="00DE0EE9">
      <w:pPr>
        <w:rPr>
          <w:rFonts w:ascii="Book Antiqua" w:hAnsi="Book Antiqua"/>
        </w:rPr>
      </w:pPr>
    </w:p>
    <w:p w14:paraId="7DEA8FF7" w14:textId="77777777" w:rsidR="00317382" w:rsidRPr="00A60464" w:rsidRDefault="00317382" w:rsidP="00720190">
      <w:pPr>
        <w:widowControl/>
        <w:ind w:firstLine="720"/>
        <w:rPr>
          <w:rFonts w:ascii="Book Antiqua" w:hAnsi="Book Antiqua"/>
        </w:rPr>
      </w:pPr>
      <w:r w:rsidRPr="00A60464">
        <w:rPr>
          <w:rFonts w:ascii="Book Antiqua" w:hAnsi="Book Antiqua"/>
        </w:rPr>
        <w:t>Any forbearance or failure to enforce any provisions of this Declaration shall not operate as a waiver of any such provision or of any other provision of this Declaration or of any subsequent enforcement of such provision.</w:t>
      </w:r>
    </w:p>
    <w:p w14:paraId="2167076A" w14:textId="77777777" w:rsidR="004E631C" w:rsidRPr="00A60464" w:rsidRDefault="004E631C" w:rsidP="00720190">
      <w:pPr>
        <w:widowControl/>
        <w:rPr>
          <w:rFonts w:ascii="Book Antiqua" w:hAnsi="Book Antiqua"/>
        </w:rPr>
      </w:pPr>
    </w:p>
    <w:p w14:paraId="08EC8995" w14:textId="0E4FABFA" w:rsidR="00317382" w:rsidRPr="00A60464" w:rsidRDefault="00317382" w:rsidP="00A306F9">
      <w:pPr>
        <w:pStyle w:val="Heading2"/>
        <w:jc w:val="left"/>
      </w:pPr>
      <w:bookmarkStart w:id="135" w:name="_Toc168320563"/>
      <w:r w:rsidRPr="00A60464">
        <w:t>Conflict of Provisions.</w:t>
      </w:r>
      <w:bookmarkEnd w:id="135"/>
      <w:r w:rsidRPr="00A60464">
        <w:t xml:space="preserve">  </w:t>
      </w:r>
    </w:p>
    <w:p w14:paraId="218559DB" w14:textId="77777777" w:rsidR="00DE0EE9" w:rsidRPr="00A60464" w:rsidRDefault="00DE0EE9" w:rsidP="00DE0EE9">
      <w:pPr>
        <w:rPr>
          <w:rFonts w:ascii="Book Antiqua" w:hAnsi="Book Antiqua"/>
        </w:rPr>
      </w:pPr>
    </w:p>
    <w:p w14:paraId="7566D225" w14:textId="0CBE213E" w:rsidR="00317382" w:rsidRPr="00A60464" w:rsidRDefault="00317382" w:rsidP="00720190">
      <w:pPr>
        <w:widowControl/>
        <w:ind w:firstLine="720"/>
        <w:rPr>
          <w:rFonts w:ascii="Book Antiqua" w:hAnsi="Book Antiqua"/>
        </w:rPr>
      </w:pPr>
      <w:r w:rsidRPr="00A60464">
        <w:rPr>
          <w:rFonts w:ascii="Book Antiqua" w:hAnsi="Book Antiqua"/>
        </w:rPr>
        <w:t>In case of conflict between this Declaration and the Articles or Bylaws, this Declaration shall control.  In the case of conflict between the Articles and Bylaws, the Articles shall control.</w:t>
      </w:r>
      <w:r w:rsidR="0023462D">
        <w:rPr>
          <w:rFonts w:ascii="Book Antiqua" w:hAnsi="Book Antiqua"/>
        </w:rPr>
        <w:t xml:space="preserve"> </w:t>
      </w:r>
      <w:r w:rsidR="0023462D" w:rsidRPr="0023462D">
        <w:rPr>
          <w:rFonts w:ascii="Book Antiqua" w:hAnsi="Book Antiqua"/>
        </w:rPr>
        <w:t xml:space="preserve">Nothing in this Declaration shall be interpreted to alter any Owners’ rights granted in their individual deeds conveying their </w:t>
      </w:r>
      <w:r w:rsidR="002A4D1D">
        <w:rPr>
          <w:rFonts w:ascii="Book Antiqua" w:hAnsi="Book Antiqua"/>
        </w:rPr>
        <w:t>P</w:t>
      </w:r>
      <w:r w:rsidR="0023462D" w:rsidRPr="0023462D">
        <w:rPr>
          <w:rFonts w:ascii="Book Antiqua" w:hAnsi="Book Antiqua"/>
        </w:rPr>
        <w:t>roperty to them, and all such rights are hereby ratified and affirmed</w:t>
      </w:r>
    </w:p>
    <w:p w14:paraId="415B9085" w14:textId="77777777" w:rsidR="008325E4" w:rsidRPr="00A60464" w:rsidRDefault="008325E4" w:rsidP="00720190">
      <w:pPr>
        <w:widowControl/>
        <w:rPr>
          <w:rFonts w:ascii="Book Antiqua" w:hAnsi="Book Antiqua"/>
          <w:color w:val="000000"/>
        </w:rPr>
      </w:pPr>
    </w:p>
    <w:p w14:paraId="68CA65B5" w14:textId="7DC1A75A" w:rsidR="00B774C6" w:rsidRPr="00A60464" w:rsidRDefault="00317382" w:rsidP="00DE0EE9">
      <w:pPr>
        <w:widowControl/>
        <w:ind w:firstLine="720"/>
        <w:rPr>
          <w:rFonts w:ascii="Book Antiqua" w:hAnsi="Book Antiqua"/>
          <w:color w:val="000000"/>
        </w:rPr>
      </w:pPr>
      <w:bookmarkStart w:id="136" w:name="_Hlk80012877"/>
      <w:r w:rsidRPr="00A60464">
        <w:rPr>
          <w:rFonts w:ascii="Book Antiqua" w:hAnsi="Book Antiqua"/>
          <w:color w:val="000000"/>
        </w:rPr>
        <w:t xml:space="preserve">The undersigned, being the president and the Secretary of </w:t>
      </w:r>
      <w:bookmarkStart w:id="137" w:name="HDNDE39"/>
      <w:bookmarkEnd w:id="137"/>
      <w:r w:rsidR="002E11D2" w:rsidRPr="00A60464">
        <w:rPr>
          <w:rFonts w:ascii="Book Antiqua" w:hAnsi="Book Antiqua"/>
          <w:bCs/>
        </w:rPr>
        <w:t>Black Mountain Ranches Owners Association</w:t>
      </w:r>
      <w:r w:rsidRPr="00A60464">
        <w:rPr>
          <w:rFonts w:ascii="Book Antiqua" w:hAnsi="Book Antiqua"/>
          <w:color w:val="000000"/>
        </w:rPr>
        <w:t xml:space="preserve">, hereby certify </w:t>
      </w:r>
      <w:r w:rsidR="002E11D2" w:rsidRPr="00A60464">
        <w:rPr>
          <w:rFonts w:ascii="Book Antiqua" w:hAnsi="Book Antiqua"/>
          <w:color w:val="000000"/>
        </w:rPr>
        <w:t>the Association has obtained written approval of this Declaration from at least 65% of all votes subject to the Original Declaration.</w:t>
      </w:r>
    </w:p>
    <w:p w14:paraId="04D820FC" w14:textId="3033C97E" w:rsidR="004D4848" w:rsidRDefault="004D4848">
      <w:pPr>
        <w:widowControl/>
        <w:autoSpaceDE/>
        <w:autoSpaceDN/>
        <w:adjustRightInd/>
        <w:rPr>
          <w:rFonts w:ascii="Book Antiqua" w:hAnsi="Book Antiqua"/>
          <w:color w:val="000000"/>
        </w:rPr>
      </w:pPr>
      <w:r>
        <w:rPr>
          <w:rFonts w:ascii="Book Antiqua" w:hAnsi="Book Antiqua"/>
          <w:color w:val="000000"/>
        </w:rPr>
        <w:br w:type="page"/>
      </w:r>
    </w:p>
    <w:p w14:paraId="4DC5C1F6" w14:textId="77777777" w:rsidR="002E11D2" w:rsidRPr="00A60464" w:rsidRDefault="002E11D2" w:rsidP="00DE0EE9">
      <w:pPr>
        <w:widowControl/>
        <w:ind w:firstLine="720"/>
        <w:rPr>
          <w:rFonts w:ascii="Book Antiqua" w:hAnsi="Book Antiqua"/>
          <w:color w:val="000000"/>
        </w:rPr>
      </w:pPr>
    </w:p>
    <w:p w14:paraId="0E2367D7" w14:textId="20C67D84" w:rsidR="00317382" w:rsidRPr="00A60464" w:rsidRDefault="002E11D2" w:rsidP="002E11D2">
      <w:pPr>
        <w:ind w:left="4320"/>
        <w:rPr>
          <w:rFonts w:ascii="Book Antiqua" w:hAnsi="Book Antiqua"/>
          <w:color w:val="000000"/>
        </w:rPr>
      </w:pPr>
      <w:r w:rsidRPr="00A60464">
        <w:rPr>
          <w:rFonts w:ascii="Book Antiqua" w:hAnsi="Book Antiqua"/>
          <w:b/>
          <w:bCs/>
        </w:rPr>
        <w:t xml:space="preserve">Black Mountain Ranches Owners Association, </w:t>
      </w:r>
      <w:r w:rsidR="00317382" w:rsidRPr="00A60464">
        <w:rPr>
          <w:rFonts w:ascii="Book Antiqua" w:hAnsi="Book Antiqua"/>
          <w:color w:val="000000"/>
        </w:rPr>
        <w:t>a Colorado nonprofit corporation,</w:t>
      </w:r>
    </w:p>
    <w:p w14:paraId="3B0AE55A" w14:textId="77777777" w:rsidR="00317382" w:rsidRPr="00A60464" w:rsidRDefault="00317382" w:rsidP="00720190">
      <w:pPr>
        <w:widowControl/>
        <w:ind w:left="4320"/>
        <w:rPr>
          <w:rFonts w:ascii="Book Antiqua" w:hAnsi="Book Antiqua"/>
          <w:color w:val="000000"/>
        </w:rPr>
      </w:pPr>
    </w:p>
    <w:p w14:paraId="2C0D9253" w14:textId="77777777" w:rsidR="00317382" w:rsidRPr="00A60464" w:rsidRDefault="00317382" w:rsidP="00720190">
      <w:pPr>
        <w:widowControl/>
        <w:ind w:left="4320"/>
        <w:rPr>
          <w:rFonts w:ascii="Book Antiqua" w:hAnsi="Book Antiqua"/>
          <w:color w:val="000000"/>
        </w:rPr>
      </w:pPr>
      <w:r w:rsidRPr="00A60464">
        <w:rPr>
          <w:rFonts w:ascii="Book Antiqua" w:hAnsi="Book Antiqua"/>
          <w:color w:val="000000"/>
        </w:rPr>
        <w:t xml:space="preserve">By:  </w:t>
      </w:r>
      <w:r w:rsidRPr="00A60464">
        <w:rPr>
          <w:rFonts w:ascii="Book Antiqua" w:hAnsi="Book Antiqua"/>
          <w:color w:val="000000"/>
        </w:rPr>
        <w:tab/>
        <w:t>__________________________________</w:t>
      </w:r>
    </w:p>
    <w:p w14:paraId="1FB351D2" w14:textId="77777777" w:rsidR="00317382" w:rsidRPr="00A60464" w:rsidRDefault="00317382" w:rsidP="00720190">
      <w:pPr>
        <w:widowControl/>
        <w:ind w:left="4320" w:firstLine="720"/>
        <w:rPr>
          <w:rFonts w:ascii="Book Antiqua" w:hAnsi="Book Antiqua"/>
          <w:color w:val="000000"/>
        </w:rPr>
      </w:pPr>
      <w:r w:rsidRPr="00A60464">
        <w:rPr>
          <w:rFonts w:ascii="Book Antiqua" w:hAnsi="Book Antiqua"/>
          <w:color w:val="000000"/>
        </w:rPr>
        <w:t>President</w:t>
      </w:r>
    </w:p>
    <w:p w14:paraId="510139AE" w14:textId="77777777" w:rsidR="00317382" w:rsidRPr="00A60464" w:rsidRDefault="00317382" w:rsidP="00720190">
      <w:pPr>
        <w:widowControl/>
        <w:rPr>
          <w:rFonts w:ascii="Book Antiqua" w:hAnsi="Book Antiqua"/>
          <w:color w:val="000000"/>
        </w:rPr>
      </w:pPr>
      <w:r w:rsidRPr="00A60464">
        <w:rPr>
          <w:rFonts w:ascii="Book Antiqua" w:hAnsi="Book Antiqua"/>
          <w:b/>
          <w:bCs/>
          <w:color w:val="000000"/>
        </w:rPr>
        <w:t>ATTEST:</w:t>
      </w:r>
    </w:p>
    <w:p w14:paraId="491DAADE" w14:textId="77777777" w:rsidR="00317382" w:rsidRPr="00A60464" w:rsidRDefault="00317382" w:rsidP="00720190">
      <w:pPr>
        <w:widowControl/>
        <w:rPr>
          <w:rFonts w:ascii="Book Antiqua" w:hAnsi="Book Antiqua"/>
          <w:color w:val="000000"/>
        </w:rPr>
      </w:pPr>
    </w:p>
    <w:p w14:paraId="1230D793" w14:textId="77777777" w:rsidR="00317382" w:rsidRPr="00A60464" w:rsidRDefault="00317382" w:rsidP="00720190">
      <w:pPr>
        <w:widowControl/>
        <w:rPr>
          <w:rFonts w:ascii="Book Antiqua" w:hAnsi="Book Antiqua"/>
          <w:color w:val="000000"/>
        </w:rPr>
      </w:pPr>
      <w:r w:rsidRPr="00A60464">
        <w:rPr>
          <w:rFonts w:ascii="Book Antiqua" w:hAnsi="Book Antiqua"/>
          <w:color w:val="000000"/>
          <w:u w:val="single"/>
        </w:rPr>
        <w:t xml:space="preserve">                                                                           </w:t>
      </w:r>
      <w:r w:rsidRPr="00A60464">
        <w:rPr>
          <w:rFonts w:ascii="Book Antiqua" w:hAnsi="Book Antiqua"/>
          <w:color w:val="000000"/>
        </w:rPr>
        <w:tab/>
      </w:r>
    </w:p>
    <w:p w14:paraId="76CADC78" w14:textId="77777777" w:rsidR="00317382" w:rsidRPr="00A60464" w:rsidRDefault="00317382" w:rsidP="00720190">
      <w:pPr>
        <w:widowControl/>
        <w:rPr>
          <w:rFonts w:ascii="Book Antiqua" w:hAnsi="Book Antiqua"/>
          <w:color w:val="000000"/>
        </w:rPr>
      </w:pPr>
      <w:r w:rsidRPr="00A60464">
        <w:rPr>
          <w:rFonts w:ascii="Book Antiqua" w:hAnsi="Book Antiqua"/>
          <w:color w:val="000000"/>
        </w:rPr>
        <w:t>Secretary</w:t>
      </w:r>
    </w:p>
    <w:p w14:paraId="3B10FE10" w14:textId="536E8665" w:rsidR="00317382" w:rsidRDefault="00317382" w:rsidP="00720190">
      <w:pPr>
        <w:widowControl/>
        <w:rPr>
          <w:rFonts w:ascii="Book Antiqua" w:hAnsi="Book Antiqua"/>
          <w:color w:val="000000"/>
        </w:rPr>
      </w:pPr>
    </w:p>
    <w:p w14:paraId="5226BE63" w14:textId="77777777" w:rsidR="00A35984" w:rsidRPr="00A60464" w:rsidRDefault="00A35984" w:rsidP="00720190">
      <w:pPr>
        <w:widowControl/>
        <w:rPr>
          <w:rFonts w:ascii="Book Antiqua" w:hAnsi="Book Antiqua"/>
          <w:color w:val="000000"/>
        </w:rPr>
      </w:pPr>
    </w:p>
    <w:p w14:paraId="15EF8295" w14:textId="77777777" w:rsidR="00317382" w:rsidRPr="00A60464" w:rsidRDefault="00317382" w:rsidP="00720190">
      <w:pPr>
        <w:widowControl/>
        <w:rPr>
          <w:rFonts w:ascii="Book Antiqua" w:hAnsi="Book Antiqua"/>
          <w:color w:val="000000"/>
        </w:rPr>
      </w:pPr>
      <w:r w:rsidRPr="00A60464">
        <w:rPr>
          <w:rFonts w:ascii="Book Antiqua" w:hAnsi="Book Antiqua"/>
          <w:color w:val="000000"/>
        </w:rPr>
        <w:t>STATE OF COLORADO</w:t>
      </w:r>
      <w:r w:rsidRPr="00A60464">
        <w:rPr>
          <w:rFonts w:ascii="Book Antiqua" w:hAnsi="Book Antiqua"/>
          <w:color w:val="000000"/>
        </w:rPr>
        <w:tab/>
      </w:r>
      <w:r w:rsidRPr="00A60464">
        <w:rPr>
          <w:rFonts w:ascii="Book Antiqua" w:hAnsi="Book Antiqua"/>
          <w:color w:val="000000"/>
        </w:rPr>
        <w:tab/>
        <w:t>)</w:t>
      </w:r>
    </w:p>
    <w:p w14:paraId="20714EA5" w14:textId="77777777" w:rsidR="00317382" w:rsidRPr="00A60464" w:rsidRDefault="00317382" w:rsidP="00720190">
      <w:pPr>
        <w:widowControl/>
        <w:ind w:left="2880" w:firstLine="720"/>
        <w:rPr>
          <w:rFonts w:ascii="Book Antiqua" w:hAnsi="Book Antiqua"/>
          <w:color w:val="000000"/>
        </w:rPr>
      </w:pPr>
      <w:r w:rsidRPr="00A60464">
        <w:rPr>
          <w:rFonts w:ascii="Book Antiqua" w:hAnsi="Book Antiqua"/>
          <w:color w:val="000000"/>
        </w:rPr>
        <w:t>) ss.</w:t>
      </w:r>
    </w:p>
    <w:p w14:paraId="35E2D27B" w14:textId="77777777" w:rsidR="00317382" w:rsidRPr="00A60464" w:rsidRDefault="00317382" w:rsidP="00720190">
      <w:pPr>
        <w:widowControl/>
        <w:rPr>
          <w:rFonts w:ascii="Book Antiqua" w:hAnsi="Book Antiqua"/>
          <w:color w:val="000000"/>
        </w:rPr>
      </w:pPr>
      <w:r w:rsidRPr="00A60464">
        <w:rPr>
          <w:rFonts w:ascii="Book Antiqua" w:hAnsi="Book Antiqua"/>
          <w:color w:val="000000"/>
        </w:rPr>
        <w:t xml:space="preserve">COUNTY OF </w:t>
      </w:r>
      <w:r w:rsidRPr="00A60464">
        <w:rPr>
          <w:rFonts w:ascii="Book Antiqua" w:hAnsi="Book Antiqua"/>
          <w:color w:val="000000"/>
          <w:u w:val="single"/>
        </w:rPr>
        <w:t xml:space="preserve">                        </w:t>
      </w:r>
      <w:r w:rsidRPr="00A60464">
        <w:rPr>
          <w:rFonts w:ascii="Book Antiqua" w:hAnsi="Book Antiqua"/>
          <w:color w:val="000000"/>
        </w:rPr>
        <w:tab/>
      </w:r>
      <w:r w:rsidRPr="00A60464">
        <w:rPr>
          <w:rFonts w:ascii="Book Antiqua" w:hAnsi="Book Antiqua"/>
          <w:color w:val="000000"/>
        </w:rPr>
        <w:tab/>
        <w:t>)</w:t>
      </w:r>
    </w:p>
    <w:p w14:paraId="59B1778C" w14:textId="77777777" w:rsidR="00317382" w:rsidRPr="00A60464" w:rsidRDefault="00317382" w:rsidP="00720190">
      <w:pPr>
        <w:widowControl/>
        <w:rPr>
          <w:rFonts w:ascii="Book Antiqua" w:hAnsi="Book Antiqua"/>
          <w:color w:val="000000"/>
        </w:rPr>
      </w:pPr>
    </w:p>
    <w:p w14:paraId="08441EEA" w14:textId="10ACC8E5" w:rsidR="00317382" w:rsidRPr="00A35984" w:rsidRDefault="00317382" w:rsidP="00720190">
      <w:pPr>
        <w:widowControl/>
        <w:rPr>
          <w:rFonts w:ascii="Book Antiqua" w:hAnsi="Book Antiqua"/>
          <w:color w:val="000000"/>
          <w:sz w:val="22"/>
          <w:szCs w:val="22"/>
        </w:rPr>
      </w:pPr>
      <w:r w:rsidRPr="00A35984">
        <w:rPr>
          <w:rFonts w:ascii="Book Antiqua" w:hAnsi="Book Antiqua"/>
          <w:color w:val="000000"/>
          <w:sz w:val="22"/>
          <w:szCs w:val="22"/>
        </w:rPr>
        <w:t xml:space="preserve">The foregoing Declaration was acknowledged before me by </w:t>
      </w:r>
      <w:r w:rsidRPr="00A35984">
        <w:rPr>
          <w:rFonts w:ascii="Book Antiqua" w:hAnsi="Book Antiqua"/>
          <w:color w:val="000000"/>
          <w:sz w:val="22"/>
          <w:szCs w:val="22"/>
          <w:u w:val="single"/>
        </w:rPr>
        <w:t xml:space="preserve">                              </w:t>
      </w:r>
      <w:proofErr w:type="gramStart"/>
      <w:r w:rsidRPr="00A35984">
        <w:rPr>
          <w:rFonts w:ascii="Book Antiqua" w:hAnsi="Book Antiqua"/>
          <w:color w:val="000000"/>
          <w:sz w:val="22"/>
          <w:szCs w:val="22"/>
          <w:u w:val="single"/>
        </w:rPr>
        <w:t xml:space="preserve">  </w:t>
      </w:r>
      <w:r w:rsidRPr="00A35984">
        <w:rPr>
          <w:rFonts w:ascii="Book Antiqua" w:hAnsi="Book Antiqua"/>
          <w:color w:val="000000"/>
          <w:sz w:val="22"/>
          <w:szCs w:val="22"/>
        </w:rPr>
        <w:t>,</w:t>
      </w:r>
      <w:proofErr w:type="gramEnd"/>
      <w:r w:rsidRPr="00A35984">
        <w:rPr>
          <w:rFonts w:ascii="Book Antiqua" w:hAnsi="Book Antiqua"/>
          <w:color w:val="000000"/>
          <w:sz w:val="22"/>
          <w:szCs w:val="22"/>
        </w:rPr>
        <w:t xml:space="preserve"> as President of </w:t>
      </w:r>
      <w:bookmarkStart w:id="138" w:name="HDNDE3d"/>
      <w:bookmarkEnd w:id="138"/>
      <w:r w:rsidR="002E11D2" w:rsidRPr="00A35984">
        <w:rPr>
          <w:rFonts w:ascii="Book Antiqua" w:hAnsi="Book Antiqua"/>
          <w:color w:val="000000"/>
          <w:sz w:val="22"/>
          <w:szCs w:val="22"/>
        </w:rPr>
        <w:t>Black Mountain Ranches Owners Association</w:t>
      </w:r>
      <w:r w:rsidRPr="00A35984">
        <w:rPr>
          <w:rFonts w:ascii="Book Antiqua" w:hAnsi="Book Antiqua"/>
          <w:color w:val="000000"/>
          <w:sz w:val="22"/>
          <w:szCs w:val="22"/>
        </w:rPr>
        <w:t xml:space="preserve">, a Colorado nonprofit corporation, on this </w:t>
      </w:r>
      <w:r w:rsidRPr="00A35984">
        <w:rPr>
          <w:rFonts w:ascii="Book Antiqua" w:hAnsi="Book Antiqua"/>
          <w:color w:val="000000"/>
          <w:sz w:val="22"/>
          <w:szCs w:val="22"/>
          <w:u w:val="single"/>
        </w:rPr>
        <w:t xml:space="preserve">         </w:t>
      </w:r>
      <w:r w:rsidRPr="00A35984">
        <w:rPr>
          <w:rFonts w:ascii="Book Antiqua" w:hAnsi="Book Antiqua"/>
          <w:color w:val="000000"/>
          <w:sz w:val="22"/>
          <w:szCs w:val="22"/>
        </w:rPr>
        <w:t xml:space="preserve">day of </w:t>
      </w:r>
      <w:r w:rsidRPr="00A35984">
        <w:rPr>
          <w:rFonts w:ascii="Book Antiqua" w:hAnsi="Book Antiqua"/>
          <w:color w:val="000000"/>
          <w:sz w:val="22"/>
          <w:szCs w:val="22"/>
          <w:u w:val="single"/>
        </w:rPr>
        <w:t xml:space="preserve">                    </w:t>
      </w:r>
      <w:proofErr w:type="gramStart"/>
      <w:r w:rsidRPr="00A35984">
        <w:rPr>
          <w:rFonts w:ascii="Book Antiqua" w:hAnsi="Book Antiqua"/>
          <w:color w:val="000000"/>
          <w:sz w:val="22"/>
          <w:szCs w:val="22"/>
          <w:u w:val="single"/>
        </w:rPr>
        <w:t xml:space="preserve">  </w:t>
      </w:r>
      <w:r w:rsidRPr="00A35984">
        <w:rPr>
          <w:rFonts w:ascii="Book Antiqua" w:hAnsi="Book Antiqua"/>
          <w:color w:val="000000"/>
          <w:sz w:val="22"/>
          <w:szCs w:val="22"/>
        </w:rPr>
        <w:t>,</w:t>
      </w:r>
      <w:proofErr w:type="gramEnd"/>
      <w:r w:rsidRPr="00A35984">
        <w:rPr>
          <w:rFonts w:ascii="Book Antiqua" w:hAnsi="Book Antiqua"/>
          <w:color w:val="000000"/>
          <w:sz w:val="22"/>
          <w:szCs w:val="22"/>
        </w:rPr>
        <w:t xml:space="preserve"> 20___.</w:t>
      </w:r>
    </w:p>
    <w:p w14:paraId="38629D72" w14:textId="77777777" w:rsidR="00317382" w:rsidRPr="00A35984" w:rsidRDefault="00317382" w:rsidP="00720190">
      <w:pPr>
        <w:widowControl/>
        <w:rPr>
          <w:rFonts w:ascii="Book Antiqua" w:hAnsi="Book Antiqua"/>
          <w:color w:val="000000"/>
          <w:sz w:val="22"/>
          <w:szCs w:val="22"/>
        </w:rPr>
      </w:pPr>
    </w:p>
    <w:p w14:paraId="3A3EFF39" w14:textId="77777777" w:rsidR="00317382" w:rsidRPr="00A35984" w:rsidRDefault="00317382" w:rsidP="00720190">
      <w:pPr>
        <w:widowControl/>
        <w:ind w:left="1440"/>
        <w:rPr>
          <w:rFonts w:ascii="Book Antiqua" w:hAnsi="Book Antiqua"/>
          <w:color w:val="000000"/>
          <w:sz w:val="22"/>
          <w:szCs w:val="22"/>
        </w:rPr>
      </w:pPr>
      <w:r w:rsidRPr="00A35984">
        <w:rPr>
          <w:rFonts w:ascii="Book Antiqua" w:hAnsi="Book Antiqua"/>
          <w:color w:val="000000"/>
          <w:sz w:val="22"/>
          <w:szCs w:val="22"/>
          <w:u w:val="single"/>
        </w:rPr>
        <w:t xml:space="preserve">                                                                                            </w:t>
      </w:r>
      <w:r w:rsidRPr="00A35984">
        <w:rPr>
          <w:rFonts w:ascii="Book Antiqua" w:hAnsi="Book Antiqua"/>
          <w:color w:val="000000"/>
          <w:sz w:val="22"/>
          <w:szCs w:val="22"/>
        </w:rPr>
        <w:tab/>
      </w:r>
    </w:p>
    <w:p w14:paraId="1DD1FB43" w14:textId="77777777" w:rsidR="00317382" w:rsidRPr="00A35984" w:rsidRDefault="00317382" w:rsidP="00720190">
      <w:pPr>
        <w:widowControl/>
        <w:ind w:left="1440"/>
        <w:rPr>
          <w:rFonts w:ascii="Book Antiqua" w:hAnsi="Book Antiqua"/>
          <w:color w:val="000000"/>
          <w:sz w:val="22"/>
          <w:szCs w:val="22"/>
        </w:rPr>
      </w:pPr>
      <w:r w:rsidRPr="00A35984">
        <w:rPr>
          <w:rFonts w:ascii="Book Antiqua" w:hAnsi="Book Antiqua"/>
          <w:color w:val="000000"/>
          <w:sz w:val="22"/>
          <w:szCs w:val="22"/>
        </w:rPr>
        <w:t>Notary Public</w:t>
      </w:r>
    </w:p>
    <w:p w14:paraId="1BA0ECBE" w14:textId="77777777" w:rsidR="00317382" w:rsidRPr="00A35984" w:rsidRDefault="00317382" w:rsidP="00720190">
      <w:pPr>
        <w:widowControl/>
        <w:ind w:left="1440"/>
        <w:rPr>
          <w:rFonts w:ascii="Book Antiqua" w:hAnsi="Book Antiqua"/>
          <w:color w:val="000000"/>
          <w:sz w:val="22"/>
          <w:szCs w:val="22"/>
        </w:rPr>
      </w:pPr>
    </w:p>
    <w:p w14:paraId="07A6FFBB" w14:textId="3A948890" w:rsidR="00317382" w:rsidRPr="00A35984" w:rsidRDefault="00317382" w:rsidP="00720190">
      <w:pPr>
        <w:widowControl/>
        <w:ind w:left="1440"/>
        <w:rPr>
          <w:rFonts w:ascii="Book Antiqua" w:hAnsi="Book Antiqua"/>
          <w:color w:val="000000"/>
          <w:sz w:val="22"/>
          <w:szCs w:val="22"/>
          <w:u w:val="single"/>
        </w:rPr>
      </w:pPr>
      <w:r w:rsidRPr="00A35984">
        <w:rPr>
          <w:rFonts w:ascii="Book Antiqua" w:hAnsi="Book Antiqua"/>
          <w:color w:val="000000"/>
          <w:sz w:val="22"/>
          <w:szCs w:val="22"/>
        </w:rPr>
        <w:t xml:space="preserve">My commission expires:   </w:t>
      </w:r>
      <w:r w:rsidRPr="00A35984">
        <w:rPr>
          <w:rFonts w:ascii="Book Antiqua" w:hAnsi="Book Antiqua"/>
          <w:color w:val="000000"/>
          <w:sz w:val="22"/>
          <w:szCs w:val="22"/>
          <w:u w:val="single"/>
        </w:rPr>
        <w:t xml:space="preserve">                                                  </w:t>
      </w:r>
    </w:p>
    <w:p w14:paraId="31D2A657" w14:textId="01DF64C5" w:rsidR="00B138BB" w:rsidRPr="00A35984" w:rsidRDefault="00B138BB" w:rsidP="00720190">
      <w:pPr>
        <w:widowControl/>
        <w:rPr>
          <w:rFonts w:ascii="Book Antiqua" w:hAnsi="Book Antiqua"/>
          <w:color w:val="000000"/>
          <w:sz w:val="22"/>
          <w:szCs w:val="22"/>
        </w:rPr>
      </w:pPr>
    </w:p>
    <w:p w14:paraId="2F4BE63C" w14:textId="65A2CE56" w:rsidR="00B138BB" w:rsidRPr="00A35984" w:rsidRDefault="00B138BB" w:rsidP="00720190">
      <w:pPr>
        <w:widowControl/>
        <w:rPr>
          <w:rFonts w:ascii="Book Antiqua" w:hAnsi="Book Antiqua"/>
          <w:color w:val="000000"/>
          <w:sz w:val="22"/>
          <w:szCs w:val="22"/>
        </w:rPr>
      </w:pPr>
      <w:r w:rsidRPr="00A35984">
        <w:rPr>
          <w:rFonts w:ascii="Book Antiqua" w:hAnsi="Book Antiqua"/>
          <w:color w:val="000000"/>
          <w:sz w:val="22"/>
          <w:szCs w:val="22"/>
        </w:rPr>
        <w:t>STATE OF COLORADO</w:t>
      </w:r>
      <w:r w:rsidRPr="00A35984">
        <w:rPr>
          <w:rFonts w:ascii="Book Antiqua" w:hAnsi="Book Antiqua"/>
          <w:color w:val="000000"/>
          <w:sz w:val="22"/>
          <w:szCs w:val="22"/>
        </w:rPr>
        <w:tab/>
      </w:r>
      <w:r w:rsidRPr="00A35984">
        <w:rPr>
          <w:rFonts w:ascii="Book Antiqua" w:hAnsi="Book Antiqua"/>
          <w:color w:val="000000"/>
          <w:sz w:val="22"/>
          <w:szCs w:val="22"/>
        </w:rPr>
        <w:tab/>
        <w:t>)</w:t>
      </w:r>
    </w:p>
    <w:p w14:paraId="0DCC4844" w14:textId="77777777" w:rsidR="00B138BB" w:rsidRPr="00A35984" w:rsidRDefault="00B138BB" w:rsidP="00720190">
      <w:pPr>
        <w:widowControl/>
        <w:ind w:left="2880" w:firstLine="720"/>
        <w:rPr>
          <w:rFonts w:ascii="Book Antiqua" w:hAnsi="Book Antiqua"/>
          <w:color w:val="000000"/>
          <w:sz w:val="22"/>
          <w:szCs w:val="22"/>
        </w:rPr>
      </w:pPr>
      <w:r w:rsidRPr="00A35984">
        <w:rPr>
          <w:rFonts w:ascii="Book Antiqua" w:hAnsi="Book Antiqua"/>
          <w:color w:val="000000"/>
          <w:sz w:val="22"/>
          <w:szCs w:val="22"/>
        </w:rPr>
        <w:t>) ss.</w:t>
      </w:r>
    </w:p>
    <w:p w14:paraId="70FD2294" w14:textId="77777777" w:rsidR="00B138BB" w:rsidRPr="00A35984" w:rsidRDefault="00B138BB" w:rsidP="00720190">
      <w:pPr>
        <w:widowControl/>
        <w:rPr>
          <w:rFonts w:ascii="Book Antiqua" w:hAnsi="Book Antiqua"/>
          <w:color w:val="000000"/>
          <w:sz w:val="22"/>
          <w:szCs w:val="22"/>
        </w:rPr>
      </w:pPr>
      <w:r w:rsidRPr="00A35984">
        <w:rPr>
          <w:rFonts w:ascii="Book Antiqua" w:hAnsi="Book Antiqua"/>
          <w:color w:val="000000"/>
          <w:sz w:val="22"/>
          <w:szCs w:val="22"/>
        </w:rPr>
        <w:t xml:space="preserve">COUNTY OF </w:t>
      </w:r>
      <w:r w:rsidRPr="00A35984">
        <w:rPr>
          <w:rFonts w:ascii="Book Antiqua" w:hAnsi="Book Antiqua"/>
          <w:color w:val="000000"/>
          <w:sz w:val="22"/>
          <w:szCs w:val="22"/>
          <w:u w:val="single"/>
        </w:rPr>
        <w:t xml:space="preserve">                        </w:t>
      </w:r>
      <w:r w:rsidRPr="00A35984">
        <w:rPr>
          <w:rFonts w:ascii="Book Antiqua" w:hAnsi="Book Antiqua"/>
          <w:color w:val="000000"/>
          <w:sz w:val="22"/>
          <w:szCs w:val="22"/>
        </w:rPr>
        <w:tab/>
      </w:r>
      <w:r w:rsidRPr="00A35984">
        <w:rPr>
          <w:rFonts w:ascii="Book Antiqua" w:hAnsi="Book Antiqua"/>
          <w:color w:val="000000"/>
          <w:sz w:val="22"/>
          <w:szCs w:val="22"/>
        </w:rPr>
        <w:tab/>
        <w:t>)</w:t>
      </w:r>
    </w:p>
    <w:p w14:paraId="3A248BB7" w14:textId="77777777" w:rsidR="00B138BB" w:rsidRPr="00A35984" w:rsidRDefault="00B138BB" w:rsidP="00720190">
      <w:pPr>
        <w:widowControl/>
        <w:rPr>
          <w:rFonts w:ascii="Book Antiqua" w:hAnsi="Book Antiqua"/>
          <w:color w:val="000000"/>
          <w:sz w:val="22"/>
          <w:szCs w:val="22"/>
        </w:rPr>
      </w:pPr>
    </w:p>
    <w:p w14:paraId="2710C060" w14:textId="538E536A" w:rsidR="00B138BB" w:rsidRPr="00A35984" w:rsidRDefault="00B138BB" w:rsidP="00720190">
      <w:pPr>
        <w:widowControl/>
        <w:rPr>
          <w:rFonts w:ascii="Book Antiqua" w:hAnsi="Book Antiqua"/>
          <w:color w:val="000000"/>
          <w:sz w:val="22"/>
          <w:szCs w:val="22"/>
        </w:rPr>
      </w:pPr>
      <w:r w:rsidRPr="00A35984">
        <w:rPr>
          <w:rFonts w:ascii="Book Antiqua" w:hAnsi="Book Antiqua"/>
          <w:color w:val="000000"/>
          <w:sz w:val="22"/>
          <w:szCs w:val="22"/>
        </w:rPr>
        <w:t xml:space="preserve">The foregoing Declaration was acknowledged before me by </w:t>
      </w:r>
      <w:r w:rsidRPr="00A35984">
        <w:rPr>
          <w:rFonts w:ascii="Book Antiqua" w:hAnsi="Book Antiqua"/>
          <w:color w:val="000000"/>
          <w:sz w:val="22"/>
          <w:szCs w:val="22"/>
          <w:u w:val="single"/>
        </w:rPr>
        <w:t xml:space="preserve">                              </w:t>
      </w:r>
      <w:proofErr w:type="gramStart"/>
      <w:r w:rsidRPr="00A35984">
        <w:rPr>
          <w:rFonts w:ascii="Book Antiqua" w:hAnsi="Book Antiqua"/>
          <w:color w:val="000000"/>
          <w:sz w:val="22"/>
          <w:szCs w:val="22"/>
          <w:u w:val="single"/>
        </w:rPr>
        <w:t xml:space="preserve">  </w:t>
      </w:r>
      <w:r w:rsidRPr="00A35984">
        <w:rPr>
          <w:rFonts w:ascii="Book Antiqua" w:hAnsi="Book Antiqua"/>
          <w:color w:val="000000"/>
          <w:sz w:val="22"/>
          <w:szCs w:val="22"/>
        </w:rPr>
        <w:t>,</w:t>
      </w:r>
      <w:proofErr w:type="gramEnd"/>
      <w:r w:rsidRPr="00A35984">
        <w:rPr>
          <w:rFonts w:ascii="Book Antiqua" w:hAnsi="Book Antiqua"/>
          <w:color w:val="000000"/>
          <w:sz w:val="22"/>
          <w:szCs w:val="22"/>
        </w:rPr>
        <w:t xml:space="preserve"> as Secretary, of </w:t>
      </w:r>
      <w:r w:rsidR="002E11D2" w:rsidRPr="00A35984">
        <w:rPr>
          <w:rFonts w:ascii="Book Antiqua" w:hAnsi="Book Antiqua"/>
          <w:color w:val="000000"/>
          <w:sz w:val="22"/>
          <w:szCs w:val="22"/>
        </w:rPr>
        <w:t>Black Mountain Ranches Owners</w:t>
      </w:r>
      <w:r w:rsidRPr="00A35984">
        <w:rPr>
          <w:rFonts w:ascii="Book Antiqua" w:hAnsi="Book Antiqua"/>
          <w:color w:val="000000"/>
          <w:sz w:val="22"/>
          <w:szCs w:val="22"/>
        </w:rPr>
        <w:t xml:space="preserve"> Association, a Colorado nonprofit corporation, on this </w:t>
      </w:r>
      <w:r w:rsidRPr="00A35984">
        <w:rPr>
          <w:rFonts w:ascii="Book Antiqua" w:hAnsi="Book Antiqua"/>
          <w:color w:val="000000"/>
          <w:sz w:val="22"/>
          <w:szCs w:val="22"/>
          <w:u w:val="single"/>
        </w:rPr>
        <w:t xml:space="preserve">         </w:t>
      </w:r>
      <w:r w:rsidRPr="00A35984">
        <w:rPr>
          <w:rFonts w:ascii="Book Antiqua" w:hAnsi="Book Antiqua"/>
          <w:color w:val="000000"/>
          <w:sz w:val="22"/>
          <w:szCs w:val="22"/>
        </w:rPr>
        <w:t xml:space="preserve">day of </w:t>
      </w:r>
      <w:r w:rsidRPr="00A35984">
        <w:rPr>
          <w:rFonts w:ascii="Book Antiqua" w:hAnsi="Book Antiqua"/>
          <w:color w:val="000000"/>
          <w:sz w:val="22"/>
          <w:szCs w:val="22"/>
          <w:u w:val="single"/>
        </w:rPr>
        <w:t xml:space="preserve">                    </w:t>
      </w:r>
      <w:proofErr w:type="gramStart"/>
      <w:r w:rsidRPr="00A35984">
        <w:rPr>
          <w:rFonts w:ascii="Book Antiqua" w:hAnsi="Book Antiqua"/>
          <w:color w:val="000000"/>
          <w:sz w:val="22"/>
          <w:szCs w:val="22"/>
          <w:u w:val="single"/>
        </w:rPr>
        <w:t xml:space="preserve">  </w:t>
      </w:r>
      <w:r w:rsidRPr="00A35984">
        <w:rPr>
          <w:rFonts w:ascii="Book Antiqua" w:hAnsi="Book Antiqua"/>
          <w:color w:val="000000"/>
          <w:sz w:val="22"/>
          <w:szCs w:val="22"/>
        </w:rPr>
        <w:t>,</w:t>
      </w:r>
      <w:proofErr w:type="gramEnd"/>
      <w:r w:rsidRPr="00A35984">
        <w:rPr>
          <w:rFonts w:ascii="Book Antiqua" w:hAnsi="Book Antiqua"/>
          <w:color w:val="000000"/>
          <w:sz w:val="22"/>
          <w:szCs w:val="22"/>
        </w:rPr>
        <w:t xml:space="preserve"> 20___.</w:t>
      </w:r>
    </w:p>
    <w:p w14:paraId="48B0F4FF" w14:textId="77777777" w:rsidR="00B138BB" w:rsidRPr="00A35984" w:rsidRDefault="00B138BB" w:rsidP="00720190">
      <w:pPr>
        <w:widowControl/>
        <w:rPr>
          <w:rFonts w:ascii="Book Antiqua" w:hAnsi="Book Antiqua"/>
          <w:color w:val="000000"/>
          <w:sz w:val="22"/>
          <w:szCs w:val="22"/>
        </w:rPr>
      </w:pPr>
    </w:p>
    <w:p w14:paraId="47B3B779" w14:textId="77777777" w:rsidR="00B138BB" w:rsidRPr="00A35984" w:rsidRDefault="00B138BB" w:rsidP="00720190">
      <w:pPr>
        <w:widowControl/>
        <w:ind w:left="1440"/>
        <w:rPr>
          <w:rFonts w:ascii="Book Antiqua" w:hAnsi="Book Antiqua"/>
          <w:color w:val="000000"/>
          <w:sz w:val="22"/>
          <w:szCs w:val="22"/>
        </w:rPr>
      </w:pPr>
      <w:r w:rsidRPr="00A35984">
        <w:rPr>
          <w:rFonts w:ascii="Book Antiqua" w:hAnsi="Book Antiqua"/>
          <w:color w:val="000000"/>
          <w:sz w:val="22"/>
          <w:szCs w:val="22"/>
          <w:u w:val="single"/>
        </w:rPr>
        <w:t xml:space="preserve">                                                                                            </w:t>
      </w:r>
      <w:r w:rsidRPr="00A35984">
        <w:rPr>
          <w:rFonts w:ascii="Book Antiqua" w:hAnsi="Book Antiqua"/>
          <w:color w:val="000000"/>
          <w:sz w:val="22"/>
          <w:szCs w:val="22"/>
        </w:rPr>
        <w:tab/>
      </w:r>
    </w:p>
    <w:p w14:paraId="549278D1" w14:textId="77777777" w:rsidR="00B138BB" w:rsidRPr="00A35984" w:rsidRDefault="00B138BB" w:rsidP="00720190">
      <w:pPr>
        <w:widowControl/>
        <w:ind w:left="1440"/>
        <w:rPr>
          <w:rFonts w:ascii="Book Antiqua" w:hAnsi="Book Antiqua"/>
          <w:color w:val="000000"/>
          <w:sz w:val="22"/>
          <w:szCs w:val="22"/>
        </w:rPr>
      </w:pPr>
      <w:r w:rsidRPr="00A35984">
        <w:rPr>
          <w:rFonts w:ascii="Book Antiqua" w:hAnsi="Book Antiqua"/>
          <w:color w:val="000000"/>
          <w:sz w:val="22"/>
          <w:szCs w:val="22"/>
        </w:rPr>
        <w:t>Notary Public</w:t>
      </w:r>
    </w:p>
    <w:p w14:paraId="1231DE4B" w14:textId="77777777" w:rsidR="00B138BB" w:rsidRPr="00A35984" w:rsidRDefault="00B138BB" w:rsidP="00720190">
      <w:pPr>
        <w:widowControl/>
        <w:ind w:left="1440"/>
        <w:rPr>
          <w:rFonts w:ascii="Book Antiqua" w:hAnsi="Book Antiqua"/>
          <w:color w:val="000000"/>
          <w:sz w:val="22"/>
          <w:szCs w:val="22"/>
        </w:rPr>
      </w:pPr>
    </w:p>
    <w:p w14:paraId="6F47C48A" w14:textId="79441D10" w:rsidR="00B138BB" w:rsidRPr="00A35984" w:rsidRDefault="00B138BB" w:rsidP="00720190">
      <w:pPr>
        <w:widowControl/>
        <w:ind w:left="1440"/>
        <w:rPr>
          <w:rFonts w:ascii="Book Antiqua" w:hAnsi="Book Antiqua"/>
          <w:sz w:val="22"/>
          <w:szCs w:val="22"/>
        </w:rPr>
      </w:pPr>
      <w:r w:rsidRPr="00A35984">
        <w:rPr>
          <w:rFonts w:ascii="Book Antiqua" w:hAnsi="Book Antiqua"/>
          <w:color w:val="000000"/>
          <w:sz w:val="22"/>
          <w:szCs w:val="22"/>
        </w:rPr>
        <w:t xml:space="preserve">My commission expires:   </w:t>
      </w:r>
      <w:r w:rsidRPr="00A35984">
        <w:rPr>
          <w:rFonts w:ascii="Book Antiqua" w:hAnsi="Book Antiqua"/>
          <w:color w:val="000000"/>
          <w:sz w:val="22"/>
          <w:szCs w:val="22"/>
          <w:u w:val="single"/>
        </w:rPr>
        <w:t xml:space="preserve">                                                  </w:t>
      </w:r>
    </w:p>
    <w:p w14:paraId="124BD37C" w14:textId="67957442" w:rsidR="00317382" w:rsidRDefault="00B138BB" w:rsidP="002109EF">
      <w:pPr>
        <w:pStyle w:val="Heading1"/>
        <w:numPr>
          <w:ilvl w:val="0"/>
          <w:numId w:val="0"/>
        </w:numPr>
        <w:ind w:left="180"/>
      </w:pPr>
      <w:r w:rsidRPr="00A60464">
        <w:rPr>
          <w:color w:val="000000"/>
          <w:u w:val="single"/>
        </w:rPr>
        <w:br w:type="page"/>
      </w:r>
      <w:bookmarkStart w:id="139" w:name="_Toc168320564"/>
      <w:bookmarkEnd w:id="136"/>
      <w:r w:rsidR="00317382" w:rsidRPr="00A60464">
        <w:lastRenderedPageBreak/>
        <w:t>EXHIBIT A</w:t>
      </w:r>
      <w:bookmarkEnd w:id="139"/>
    </w:p>
    <w:p w14:paraId="6B99F0B9" w14:textId="0BB4E6DE" w:rsidR="00545D3B" w:rsidRDefault="00545D3B" w:rsidP="00720190">
      <w:pPr>
        <w:widowControl/>
        <w:jc w:val="center"/>
        <w:rPr>
          <w:rFonts w:ascii="Book Antiqua" w:hAnsi="Book Antiqua"/>
          <w:b/>
        </w:rPr>
      </w:pPr>
    </w:p>
    <w:p w14:paraId="3609774A" w14:textId="243224E8" w:rsidR="00545D3B" w:rsidRDefault="00545D3B" w:rsidP="00720190">
      <w:pPr>
        <w:widowControl/>
        <w:jc w:val="center"/>
        <w:rPr>
          <w:rFonts w:ascii="Book Antiqua" w:hAnsi="Book Antiqua"/>
          <w:b/>
        </w:rPr>
      </w:pPr>
    </w:p>
    <w:p w14:paraId="32BE95A6" w14:textId="77777777" w:rsidR="00545D3B" w:rsidRPr="00A60464" w:rsidRDefault="00545D3B" w:rsidP="00720190">
      <w:pPr>
        <w:widowControl/>
        <w:jc w:val="center"/>
        <w:rPr>
          <w:rFonts w:ascii="Book Antiqua" w:hAnsi="Book Antiqua"/>
          <w:b/>
        </w:rPr>
      </w:pPr>
    </w:p>
    <w:p w14:paraId="01FCE4F6" w14:textId="77777777" w:rsidR="00317382" w:rsidRPr="00A60464" w:rsidRDefault="00317382" w:rsidP="00720190">
      <w:pPr>
        <w:pStyle w:val="Subtitle"/>
        <w:widowControl/>
        <w:spacing w:after="0"/>
        <w:rPr>
          <w:rFonts w:ascii="Book Antiqua" w:hAnsi="Book Antiqua"/>
          <w:b/>
        </w:rPr>
      </w:pPr>
    </w:p>
    <w:p w14:paraId="5DE86B96" w14:textId="77777777" w:rsidR="00317382" w:rsidRPr="00A60464" w:rsidRDefault="00317382" w:rsidP="002109EF">
      <w:pPr>
        <w:pStyle w:val="Heading2"/>
        <w:numPr>
          <w:ilvl w:val="0"/>
          <w:numId w:val="0"/>
        </w:numPr>
      </w:pPr>
      <w:bookmarkStart w:id="140" w:name="_Toc168320565"/>
      <w:r w:rsidRPr="00A60464">
        <w:t>PROPERTY</w:t>
      </w:r>
      <w:bookmarkEnd w:id="140"/>
    </w:p>
    <w:p w14:paraId="38743881" w14:textId="77777777" w:rsidR="00317382" w:rsidRPr="00A60464" w:rsidRDefault="00317382" w:rsidP="00720190">
      <w:pPr>
        <w:widowControl/>
        <w:rPr>
          <w:rFonts w:ascii="Book Antiqua" w:hAnsi="Book Antiqua"/>
          <w:b/>
          <w:bCs/>
          <w:color w:val="000000"/>
        </w:rPr>
      </w:pPr>
    </w:p>
    <w:p w14:paraId="5FF2B719" w14:textId="7D6721C8" w:rsidR="00817105" w:rsidRPr="00A60464" w:rsidRDefault="00817105" w:rsidP="00720190">
      <w:pPr>
        <w:widowControl/>
        <w:jc w:val="center"/>
        <w:rPr>
          <w:rFonts w:ascii="Book Antiqua" w:eastAsia="PMingLiU" w:hAnsi="Book Antiqua"/>
          <w:color w:val="000000"/>
        </w:rPr>
      </w:pPr>
    </w:p>
    <w:p w14:paraId="6535ED47" w14:textId="77777777" w:rsidR="004B21CF" w:rsidRPr="00A60464" w:rsidRDefault="004B21CF" w:rsidP="004B21CF">
      <w:pPr>
        <w:widowControl/>
        <w:ind w:firstLine="720"/>
        <w:rPr>
          <w:rFonts w:ascii="Book Antiqua" w:hAnsi="Book Antiqua"/>
        </w:rPr>
      </w:pPr>
      <w:r>
        <w:rPr>
          <w:rFonts w:ascii="Book Antiqua" w:hAnsi="Book Antiqua"/>
        </w:rPr>
        <w:t>Lots 1 and 71 were excluded from required participation in the association upon initial filing.</w:t>
      </w:r>
    </w:p>
    <w:p w14:paraId="7A0377C4" w14:textId="5214B074" w:rsidR="008C76EB" w:rsidRDefault="00817105" w:rsidP="002109EF">
      <w:pPr>
        <w:pStyle w:val="Heading1"/>
        <w:numPr>
          <w:ilvl w:val="0"/>
          <w:numId w:val="0"/>
        </w:numPr>
        <w:ind w:left="180"/>
      </w:pPr>
      <w:r w:rsidRPr="00A60464">
        <w:rPr>
          <w:rFonts w:eastAsia="PMingLiU"/>
          <w:color w:val="000000"/>
        </w:rPr>
        <w:br w:type="page"/>
      </w:r>
      <w:bookmarkStart w:id="141" w:name="_Toc168320566"/>
      <w:r w:rsidR="008C76EB" w:rsidRPr="00A60464">
        <w:lastRenderedPageBreak/>
        <w:t>EXHIBIT B</w:t>
      </w:r>
      <w:bookmarkEnd w:id="141"/>
    </w:p>
    <w:p w14:paraId="7EC24574" w14:textId="7DEF61E2" w:rsidR="00545D3B" w:rsidRDefault="00545D3B" w:rsidP="00545D3B"/>
    <w:p w14:paraId="638B06EC" w14:textId="77777777" w:rsidR="00545D3B" w:rsidRPr="00545D3B" w:rsidRDefault="00545D3B" w:rsidP="00545D3B"/>
    <w:p w14:paraId="7216808D" w14:textId="77777777" w:rsidR="008C76EB" w:rsidRPr="00A60464" w:rsidRDefault="008C76EB" w:rsidP="00720190">
      <w:pPr>
        <w:pStyle w:val="Subtitle"/>
        <w:widowControl/>
        <w:spacing w:after="0"/>
        <w:rPr>
          <w:rFonts w:ascii="Book Antiqua" w:hAnsi="Book Antiqua"/>
          <w:b/>
        </w:rPr>
      </w:pPr>
    </w:p>
    <w:p w14:paraId="644EA638" w14:textId="53031E2C" w:rsidR="008C76EB" w:rsidRPr="00A60464" w:rsidRDefault="008C76EB" w:rsidP="000437A1">
      <w:pPr>
        <w:pStyle w:val="Heading2"/>
        <w:numPr>
          <w:ilvl w:val="0"/>
          <w:numId w:val="0"/>
        </w:numPr>
      </w:pPr>
      <w:bookmarkStart w:id="142" w:name="_Toc150328585"/>
      <w:bookmarkStart w:id="143" w:name="_Toc168320567"/>
      <w:r w:rsidRPr="00A60464">
        <w:t>OWNER APPROVALS</w:t>
      </w:r>
      <w:bookmarkEnd w:id="142"/>
      <w:bookmarkEnd w:id="143"/>
    </w:p>
    <w:p w14:paraId="7B17068F" w14:textId="1864CDF5" w:rsidR="00817105" w:rsidRPr="00A60464" w:rsidRDefault="00817105" w:rsidP="00720190">
      <w:pPr>
        <w:widowControl/>
        <w:jc w:val="center"/>
        <w:rPr>
          <w:rFonts w:ascii="Book Antiqua" w:eastAsia="PMingLiU" w:hAnsi="Book Antiqua"/>
          <w:b/>
          <w:color w:val="000000"/>
          <w:u w:val="single"/>
        </w:rPr>
      </w:pPr>
    </w:p>
    <w:p w14:paraId="6E3DF190" w14:textId="77777777" w:rsidR="00817105" w:rsidRPr="00A60464" w:rsidRDefault="00817105" w:rsidP="00720190">
      <w:pPr>
        <w:widowControl/>
        <w:jc w:val="center"/>
        <w:rPr>
          <w:rFonts w:ascii="Book Antiqua" w:eastAsia="PMingLiU" w:hAnsi="Book Antiqua"/>
          <w:b/>
          <w:color w:val="000000"/>
          <w:u w:val="single"/>
        </w:rPr>
      </w:pPr>
    </w:p>
    <w:p w14:paraId="2F1FF04C" w14:textId="7FE53D12" w:rsidR="00817105" w:rsidRPr="00817105" w:rsidRDefault="00817105" w:rsidP="00720190">
      <w:pPr>
        <w:widowControl/>
        <w:jc w:val="center"/>
        <w:rPr>
          <w:rFonts w:eastAsia="PMingLiU"/>
          <w:color w:val="000000"/>
        </w:rPr>
      </w:pPr>
      <w:r w:rsidRPr="00A60464">
        <w:rPr>
          <w:rFonts w:ascii="Book Antiqua" w:eastAsia="PMingLiU" w:hAnsi="Book Antiqua"/>
          <w:color w:val="000000"/>
        </w:rPr>
        <w:t>[To be attached.]</w:t>
      </w:r>
    </w:p>
    <w:sectPr w:rsidR="00817105" w:rsidRPr="00817105" w:rsidSect="00CD11C6">
      <w:headerReference w:type="even" r:id="rId11"/>
      <w:headerReference w:type="default" r:id="rId12"/>
      <w:footerReference w:type="default" r:id="rId13"/>
      <w:headerReference w:type="first" r:id="rId14"/>
      <w:pgSz w:w="12240" w:h="15840" w:code="1"/>
      <w:pgMar w:top="1152" w:right="1440" w:bottom="1440" w:left="1440" w:header="576" w:footer="252"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D62CE" w14:textId="77777777" w:rsidR="00C24920" w:rsidRDefault="00C24920">
      <w:r>
        <w:separator/>
      </w:r>
    </w:p>
  </w:endnote>
  <w:endnote w:type="continuationSeparator" w:id="0">
    <w:p w14:paraId="06DD57F9" w14:textId="77777777" w:rsidR="00C24920" w:rsidRDefault="00C24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akkal Majalla">
    <w:charset w:val="B2"/>
    <w:family w:val="auto"/>
    <w:pitch w:val="variable"/>
    <w:sig w:usb0="80002007" w:usb1="80000000" w:usb2="00000008" w:usb3="00000000" w:csb0="000000D3"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1A656" w14:textId="2DCD22C9" w:rsidR="00FB2A0C" w:rsidRPr="000A226E" w:rsidRDefault="00FB2A0C" w:rsidP="00CA332F">
    <w:pPr>
      <w:pStyle w:val="Footer"/>
      <w:spacing w:line="18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D19CB" w14:textId="60DF2518" w:rsidR="00FB2A0C" w:rsidRPr="000A226E" w:rsidRDefault="00FB2A0C" w:rsidP="00CA332F">
    <w:pPr>
      <w:pStyle w:val="Footer"/>
      <w:spacing w:line="18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604F9" w14:textId="77777777" w:rsidR="00C24920" w:rsidRDefault="00C24920">
      <w:pPr>
        <w:rPr>
          <w:noProof/>
        </w:rPr>
      </w:pPr>
      <w:r>
        <w:rPr>
          <w:noProof/>
        </w:rPr>
        <w:separator/>
      </w:r>
    </w:p>
  </w:footnote>
  <w:footnote w:type="continuationSeparator" w:id="0">
    <w:p w14:paraId="4ACB6447" w14:textId="77777777" w:rsidR="00C24920" w:rsidRDefault="00C24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83BCC" w14:textId="7A8C42EB" w:rsidR="00FB2A0C" w:rsidRDefault="00FB2A0C">
    <w:pPr>
      <w:pStyle w:val="Header"/>
    </w:pPr>
    <w:r>
      <w:rPr>
        <w:noProof/>
      </w:rPr>
      <mc:AlternateContent>
        <mc:Choice Requires="wps">
          <w:drawing>
            <wp:anchor distT="0" distB="0" distL="114300" distR="114300" simplePos="0" relativeHeight="251654656" behindDoc="1" locked="0" layoutInCell="0" allowOverlap="1" wp14:anchorId="62C330DA" wp14:editId="794F841D">
              <wp:simplePos x="0" y="0"/>
              <wp:positionH relativeFrom="margin">
                <wp:align>center</wp:align>
              </wp:positionH>
              <wp:positionV relativeFrom="margin">
                <wp:align>center</wp:align>
              </wp:positionV>
              <wp:extent cx="5942965" cy="1080135"/>
              <wp:effectExtent l="0" t="0" r="0" b="0"/>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2965" cy="10801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2A84F7" w14:textId="77777777" w:rsidR="00FB2A0C" w:rsidRDefault="00FB2A0C" w:rsidP="00C055C8">
                          <w:pPr>
                            <w:jc w:val="center"/>
                          </w:pPr>
                          <w:r>
                            <w:rPr>
                              <w:color w:val="C0C0C0"/>
                              <w:sz w:val="2"/>
                              <w:szCs w:val="2"/>
                              <w14:textFill>
                                <w14:solidFill>
                                  <w14:srgbClr w14:val="C0C0C0">
                                    <w14:alpha w14:val="50000"/>
                                  </w14:srgbClr>
                                </w14:solidFill>
                              </w14:textFill>
                            </w:rPr>
                            <w:t>FIRST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C330DA" id="_x0000_t202" coordsize="21600,21600" o:spt="202" path="m,l,21600r21600,l21600,xe">
              <v:stroke joinstyle="miter"/>
              <v:path gradientshapeok="t" o:connecttype="rect"/>
            </v:shapetype>
            <v:shape id="WordArt 1" o:spid="_x0000_s1026" type="#_x0000_t202" style="position:absolute;margin-left:0;margin-top:0;width:467.95pt;height:85.05pt;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" o:allowincell="f" filled="f" stroked="f">
              <v:stroke joinstyle="round"/>
              <o:lock v:ext="edit" shapetype="t"/>
              <v:textbox style="mso-fit-shape-to-text:t">
                <w:txbxContent>
                  <w:p w14:paraId="332A84F7" w14:textId="77777777" w:rsidR="00FB2A0C" w:rsidRDefault="00FB2A0C" w:rsidP="00C055C8">
                    <w:pPr>
                      <w:jc w:val="center"/>
                    </w:pPr>
                    <w:r>
                      <w:rPr>
                        <w:color w:val="C0C0C0"/>
                        <w:sz w:val="2"/>
                        <w:szCs w:val="2"/>
                        <w14:textFill>
                          <w14:solidFill>
                            <w14:srgbClr w14:val="C0C0C0">
                              <w14:alpha w14:val="50000"/>
                            </w14:srgbClr>
                          </w14:solidFill>
                        </w14:textFill>
                      </w:rPr>
                      <w:t>FIRST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2C2F4" w14:textId="7EB15191" w:rsidR="00FB2A0C" w:rsidRDefault="00FB2A0C"/>
  <w:p w14:paraId="57BE055F" w14:textId="77777777" w:rsidR="00FB2A0C" w:rsidRDefault="00FB2A0C">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B2D5" w14:textId="4EBA404A" w:rsidR="00FB2A0C" w:rsidRDefault="00FB2A0C">
    <w:pPr>
      <w:pStyle w:val="Header"/>
    </w:pPr>
    <w:r>
      <w:rPr>
        <w:noProof/>
      </w:rPr>
      <mc:AlternateContent>
        <mc:Choice Requires="wps">
          <w:drawing>
            <wp:anchor distT="0" distB="0" distL="114300" distR="114300" simplePos="0" relativeHeight="251660800" behindDoc="1" locked="0" layoutInCell="0" allowOverlap="1" wp14:anchorId="662CF026" wp14:editId="736A43DC">
              <wp:simplePos x="0" y="0"/>
              <wp:positionH relativeFrom="margin">
                <wp:align>center</wp:align>
              </wp:positionH>
              <wp:positionV relativeFrom="margin">
                <wp:align>center</wp:align>
              </wp:positionV>
              <wp:extent cx="5942965" cy="1080135"/>
              <wp:effectExtent l="0" t="0" r="0" b="0"/>
              <wp:wrapNone/>
              <wp:docPr id="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2965" cy="10801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BDA17A" w14:textId="77777777" w:rsidR="00FB2A0C" w:rsidRDefault="00FB2A0C" w:rsidP="00C055C8">
                          <w:pPr>
                            <w:jc w:val="center"/>
                          </w:pPr>
                          <w:r>
                            <w:rPr>
                              <w:color w:val="C0C0C0"/>
                              <w:sz w:val="2"/>
                              <w:szCs w:val="2"/>
                              <w14:textFill>
                                <w14:solidFill>
                                  <w14:srgbClr w14:val="C0C0C0">
                                    <w14:alpha w14:val="50000"/>
                                  </w14:srgbClr>
                                </w14:solidFill>
                              </w14:textFill>
                            </w:rPr>
                            <w:t>FIRST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2CF026" id="_x0000_t202" coordsize="21600,21600" o:spt="202" path="m,l,21600r21600,l21600,xe">
              <v:stroke joinstyle="miter"/>
              <v:path gradientshapeok="t" o:connecttype="rect"/>
            </v:shapetype>
            <v:shape id="WordArt 7" o:spid="_x0000_s1027" type="#_x0000_t202" style="position:absolute;margin-left:0;margin-top:0;width:467.95pt;height:85.05pt;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" o:allowincell="f" filled="f" stroked="f">
              <v:stroke joinstyle="round"/>
              <o:lock v:ext="edit" shapetype="t"/>
              <v:textbox style="mso-fit-shape-to-text:t">
                <w:txbxContent>
                  <w:p w14:paraId="60BDA17A" w14:textId="77777777" w:rsidR="00FB2A0C" w:rsidRDefault="00FB2A0C" w:rsidP="00C055C8">
                    <w:pPr>
                      <w:jc w:val="center"/>
                    </w:pPr>
                    <w:r>
                      <w:rPr>
                        <w:color w:val="C0C0C0"/>
                        <w:sz w:val="2"/>
                        <w:szCs w:val="2"/>
                        <w14:textFill>
                          <w14:solidFill>
                            <w14:srgbClr w14:val="C0C0C0">
                              <w14:alpha w14:val="50000"/>
                            </w14:srgbClr>
                          </w14:solidFill>
                        </w14:textFill>
                      </w:rPr>
                      <w:t>FIRST 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42671" w14:textId="0614CE02" w:rsidR="00FB2A0C" w:rsidRDefault="00FB2A0C">
    <w:pPr>
      <w:spacing w:line="240"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CDB58" w14:textId="1FC57669" w:rsidR="00FB2A0C" w:rsidRDefault="00FB2A0C">
    <w:pPr>
      <w:pStyle w:val="Header"/>
    </w:pPr>
    <w:r>
      <w:rPr>
        <w:noProof/>
      </w:rPr>
      <mc:AlternateContent>
        <mc:Choice Requires="wps">
          <w:drawing>
            <wp:anchor distT="0" distB="0" distL="114300" distR="114300" simplePos="0" relativeHeight="251659776" behindDoc="1" locked="0" layoutInCell="0" allowOverlap="1" wp14:anchorId="299A67FE" wp14:editId="54B78711">
              <wp:simplePos x="0" y="0"/>
              <wp:positionH relativeFrom="margin">
                <wp:align>center</wp:align>
              </wp:positionH>
              <wp:positionV relativeFrom="margin">
                <wp:align>center</wp:align>
              </wp:positionV>
              <wp:extent cx="5942965" cy="1080135"/>
              <wp:effectExtent l="0" t="0" r="0" b="0"/>
              <wp:wrapNone/>
              <wp:docPr id="1"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2965" cy="10801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474F69" w14:textId="77777777" w:rsidR="00FB2A0C" w:rsidRDefault="00FB2A0C" w:rsidP="00C055C8">
                          <w:pPr>
                            <w:jc w:val="center"/>
                          </w:pPr>
                          <w:r>
                            <w:rPr>
                              <w:color w:val="C0C0C0"/>
                              <w:sz w:val="2"/>
                              <w:szCs w:val="2"/>
                              <w14:textFill>
                                <w14:solidFill>
                                  <w14:srgbClr w14:val="C0C0C0">
                                    <w14:alpha w14:val="50000"/>
                                  </w14:srgbClr>
                                </w14:solidFill>
                              </w14:textFill>
                            </w:rPr>
                            <w:t>FIRST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9A67FE" id="_x0000_t202" coordsize="21600,21600" o:spt="202" path="m,l,21600r21600,l21600,xe">
              <v:stroke joinstyle="miter"/>
              <v:path gradientshapeok="t" o:connecttype="rect"/>
            </v:shapetype>
            <v:shape id="WordArt 9" o:spid="_x0000_s1028" type="#_x0000_t202" style="position:absolute;margin-left:0;margin-top:0;width:467.95pt;height:85.05pt;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" o:allowincell="f" filled="f" stroked="f">
              <v:stroke joinstyle="round"/>
              <o:lock v:ext="edit" shapetype="t"/>
              <v:textbox style="mso-fit-shape-to-text:t">
                <w:txbxContent>
                  <w:p w14:paraId="01474F69" w14:textId="77777777" w:rsidR="00FB2A0C" w:rsidRDefault="00FB2A0C" w:rsidP="00C055C8">
                    <w:pPr>
                      <w:jc w:val="center"/>
                    </w:pPr>
                    <w:r>
                      <w:rPr>
                        <w:color w:val="C0C0C0"/>
                        <w:sz w:val="2"/>
                        <w:szCs w:val="2"/>
                        <w14:textFill>
                          <w14:solidFill>
                            <w14:srgbClr w14:val="C0C0C0">
                              <w14:alpha w14:val="50000"/>
                            </w14:srgbClr>
                          </w14:solidFill>
                        </w14:textFill>
                      </w:rPr>
                      <w:t>FIRST 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F8A6D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D2A0EEB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412A72F6"/>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E4644CD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5B38087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5C657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36A8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CE20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374BF2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4347D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F9DAC0DC"/>
    <w:name w:val="Amendments"/>
    <w:lvl w:ilvl="0">
      <w:start w:val="1"/>
      <w:numFmt w:val="decimal"/>
      <w:lvlText w:val="ARTICLE %1"/>
      <w:lvlJc w:val="left"/>
      <w:rPr>
        <w:rFonts w:cs="Times New Roman"/>
      </w:rPr>
    </w:lvl>
    <w:lvl w:ilvl="1">
      <w:start w:val="1"/>
      <w:numFmt w:val="decimal"/>
      <w:pStyle w:val="Level2"/>
      <w:lvlText w:val="Section %1.%2"/>
      <w:lvlJc w:val="left"/>
      <w:rPr>
        <w:rFonts w:cs="Times New Roman"/>
      </w:rPr>
    </w:lvl>
    <w:lvl w:ilvl="2">
      <w:start w:val="1"/>
      <w:numFmt w:val="decimal"/>
      <w:pStyle w:val="Level3"/>
      <w:lvlText w:val="(%3)"/>
      <w:lvlJc w:val="left"/>
      <w:rPr>
        <w:rFonts w:cs="Times New Roman"/>
      </w:rPr>
    </w:lvl>
    <w:lvl w:ilvl="3">
      <w:start w:val="1"/>
      <w:numFmt w:val="decimal"/>
      <w:lvlText w:val="%4"/>
      <w:lvlJc w:val="left"/>
      <w:rPr>
        <w:rFonts w:cs="Times New Roman"/>
      </w:rPr>
    </w:lvl>
    <w:lvl w:ilvl="4">
      <w:start w:val="1"/>
      <w:numFmt w:val="decimal"/>
      <w:isLgl/>
      <w:lvlText w:val="%1.%2.%3.%4.%5"/>
      <w:lvlJc w:val="left"/>
      <w:rPr>
        <w:rFonts w:cs="Times New Roman"/>
      </w:rPr>
    </w:lvl>
    <w:lvl w:ilvl="5">
      <w:start w:val="1"/>
      <w:numFmt w:val="decimal"/>
      <w:isLgl/>
      <w:lvlText w:val="%1.%2.%3.%4.%5.%6"/>
      <w:lvlJc w:val="left"/>
      <w:rPr>
        <w:rFonts w:cs="Times New Roman"/>
      </w:rPr>
    </w:lvl>
    <w:lvl w:ilvl="6">
      <w:start w:val="1"/>
      <w:numFmt w:val="decimal"/>
      <w:isLgl/>
      <w:lvlText w:val="%1.%2.%3.%4.%5.%6.%7"/>
      <w:lvlJc w:val="left"/>
      <w:rPr>
        <w:rFonts w:cs="Times New Roman"/>
      </w:rPr>
    </w:lvl>
    <w:lvl w:ilvl="7">
      <w:start w:val="1"/>
      <w:numFmt w:val="decimal"/>
      <w:isLgl/>
      <w:lvlText w:val="%1.%2.%3.%4.%5.%6.%7.%8"/>
      <w:lvlJc w:val="left"/>
      <w:rPr>
        <w:rFonts w:cs="Times New Roman"/>
      </w:rPr>
    </w:lvl>
    <w:lvl w:ilvl="8">
      <w:numFmt w:val="decimal"/>
      <w:lvlText w:val=""/>
      <w:lvlJc w:val="left"/>
      <w:rPr>
        <w:rFonts w:cs="Times New Roman"/>
      </w:rPr>
    </w:lvl>
  </w:abstractNum>
  <w:abstractNum w:abstractNumId="11" w15:restartNumberingAfterBreak="0">
    <w:nsid w:val="06232874"/>
    <w:multiLevelType w:val="multilevel"/>
    <w:tmpl w:val="F9DAC0DC"/>
    <w:lvl w:ilvl="0">
      <w:start w:val="1"/>
      <w:numFmt w:val="decimal"/>
      <w:lvlText w:val="ARTICLE %1"/>
      <w:lvlJc w:val="left"/>
      <w:rPr>
        <w:rFonts w:cs="Times New Roman"/>
        <w:b/>
      </w:rPr>
    </w:lvl>
    <w:lvl w:ilvl="1">
      <w:start w:val="1"/>
      <w:numFmt w:val="decimal"/>
      <w:lvlText w:val="Section %1.%2"/>
      <w:lvlJc w:val="left"/>
      <w:rPr>
        <w:rFonts w:cs="Times New Roman"/>
      </w:rPr>
    </w:lvl>
    <w:lvl w:ilvl="2">
      <w:start w:val="1"/>
      <w:numFmt w:val="decimal"/>
      <w:lvlText w:val="(%3)"/>
      <w:lvlJc w:val="left"/>
      <w:rPr>
        <w:rFonts w:cs="Times New Roman"/>
        <w:b w:val="0"/>
      </w:rPr>
    </w:lvl>
    <w:lvl w:ilvl="3">
      <w:start w:val="1"/>
      <w:numFmt w:val="decimal"/>
      <w:lvlText w:val="%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numFmt w:val="decimal"/>
      <w:lvlText w:val=""/>
      <w:lvlJc w:val="left"/>
      <w:rPr>
        <w:rFonts w:cs="Times New Roman"/>
      </w:rPr>
    </w:lvl>
  </w:abstractNum>
  <w:abstractNum w:abstractNumId="12" w15:restartNumberingAfterBreak="0">
    <w:nsid w:val="0EE176EB"/>
    <w:multiLevelType w:val="hybridMultilevel"/>
    <w:tmpl w:val="66A422B0"/>
    <w:lvl w:ilvl="0" w:tplc="17F216AC">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1D730734"/>
    <w:multiLevelType w:val="hybridMultilevel"/>
    <w:tmpl w:val="8CDE90B0"/>
    <w:lvl w:ilvl="0" w:tplc="976691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C80EE5"/>
    <w:multiLevelType w:val="hybridMultilevel"/>
    <w:tmpl w:val="873476B0"/>
    <w:lvl w:ilvl="0" w:tplc="CB9803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B83A0D"/>
    <w:multiLevelType w:val="multilevel"/>
    <w:tmpl w:val="88D855B0"/>
    <w:styleLink w:val="Style1"/>
    <w:lvl w:ilvl="0">
      <w:start w:val="1"/>
      <w:numFmt w:val="decimal"/>
      <w:pStyle w:val="Heading1"/>
      <w:lvlText w:val="ARTICLE %1"/>
      <w:lvlJc w:val="left"/>
      <w:pPr>
        <w:ind w:left="180"/>
      </w:pPr>
      <w:rPr>
        <w:rFonts w:cs="Times New Roman" w:hint="default"/>
        <w:b/>
      </w:rPr>
    </w:lvl>
    <w:lvl w:ilvl="1">
      <w:start w:val="1"/>
      <w:numFmt w:val="decimal"/>
      <w:pStyle w:val="Heading2"/>
      <w:lvlText w:val="Section %1.%2"/>
      <w:lvlJc w:val="left"/>
      <w:rPr>
        <w:rFonts w:cs="Times New Roman" w:hint="default"/>
      </w:rPr>
    </w:lvl>
    <w:lvl w:ilvl="2">
      <w:start w:val="1"/>
      <w:numFmt w:val="decimal"/>
      <w:lvlText w:val="(%3)"/>
      <w:lvlJc w:val="left"/>
      <w:rPr>
        <w:rFonts w:cs="Times New Roman" w:hint="default"/>
        <w:b w:val="0"/>
      </w:rPr>
    </w:lvl>
    <w:lvl w:ilvl="3">
      <w:start w:val="1"/>
      <w:numFmt w:val="decimal"/>
      <w:lvlText w:val="%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numFmt w:val="decimal"/>
      <w:lvlText w:val=""/>
      <w:lvlJc w:val="left"/>
      <w:rPr>
        <w:rFonts w:cs="Times New Roman" w:hint="default"/>
      </w:rPr>
    </w:lvl>
  </w:abstractNum>
  <w:abstractNum w:abstractNumId="16" w15:restartNumberingAfterBreak="0">
    <w:nsid w:val="2F5810C1"/>
    <w:multiLevelType w:val="hybridMultilevel"/>
    <w:tmpl w:val="2702E606"/>
    <w:lvl w:ilvl="0" w:tplc="8D64BC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935351"/>
    <w:multiLevelType w:val="hybridMultilevel"/>
    <w:tmpl w:val="E0B88A0A"/>
    <w:lvl w:ilvl="0" w:tplc="7F1A7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A95355"/>
    <w:multiLevelType w:val="multilevel"/>
    <w:tmpl w:val="F9DAC0DC"/>
    <w:lvl w:ilvl="0">
      <w:start w:val="1"/>
      <w:numFmt w:val="decimal"/>
      <w:lvlText w:val="ARTICLE %1"/>
      <w:lvlJc w:val="left"/>
      <w:rPr>
        <w:rFonts w:cs="Times New Roman"/>
        <w:b/>
      </w:rPr>
    </w:lvl>
    <w:lvl w:ilvl="1">
      <w:start w:val="1"/>
      <w:numFmt w:val="decimal"/>
      <w:lvlText w:val="Section %1.%2"/>
      <w:lvlJc w:val="left"/>
      <w:rPr>
        <w:rFonts w:cs="Times New Roman"/>
      </w:rPr>
    </w:lvl>
    <w:lvl w:ilvl="2">
      <w:start w:val="1"/>
      <w:numFmt w:val="decimal"/>
      <w:lvlText w:val="(%3)"/>
      <w:lvlJc w:val="left"/>
      <w:rPr>
        <w:rFonts w:cs="Times New Roman"/>
        <w:b w:val="0"/>
      </w:rPr>
    </w:lvl>
    <w:lvl w:ilvl="3">
      <w:start w:val="1"/>
      <w:numFmt w:val="decimal"/>
      <w:lvlText w:val="%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numFmt w:val="decimal"/>
      <w:lvlText w:val=""/>
      <w:lvlJc w:val="left"/>
      <w:rPr>
        <w:rFonts w:cs="Times New Roman"/>
      </w:rPr>
    </w:lvl>
  </w:abstractNum>
  <w:abstractNum w:abstractNumId="19" w15:restartNumberingAfterBreak="0">
    <w:nsid w:val="3DC73920"/>
    <w:multiLevelType w:val="hybridMultilevel"/>
    <w:tmpl w:val="E7DC94C8"/>
    <w:lvl w:ilvl="0" w:tplc="F0FA515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5150990"/>
    <w:multiLevelType w:val="hybridMultilevel"/>
    <w:tmpl w:val="F6DE353E"/>
    <w:lvl w:ilvl="0" w:tplc="4116544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4E54BC"/>
    <w:multiLevelType w:val="hybridMultilevel"/>
    <w:tmpl w:val="2F4E2C5C"/>
    <w:lvl w:ilvl="0" w:tplc="0409001B">
      <w:start w:val="1"/>
      <w:numFmt w:val="lowerRoman"/>
      <w:lvlText w:val="%1."/>
      <w:lvlJc w:val="right"/>
      <w:pPr>
        <w:ind w:left="720" w:hanging="360"/>
      </w:pPr>
    </w:lvl>
    <w:lvl w:ilvl="1" w:tplc="360A67A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E92E3A"/>
    <w:multiLevelType w:val="hybridMultilevel"/>
    <w:tmpl w:val="54B87344"/>
    <w:lvl w:ilvl="0" w:tplc="71D6A9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F45E00"/>
    <w:multiLevelType w:val="hybridMultilevel"/>
    <w:tmpl w:val="BE06928E"/>
    <w:lvl w:ilvl="0" w:tplc="6B6C676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66A6E75"/>
    <w:multiLevelType w:val="hybridMultilevel"/>
    <w:tmpl w:val="EE143080"/>
    <w:lvl w:ilvl="0" w:tplc="9166A074">
      <w:start w:val="3"/>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584CDB"/>
    <w:multiLevelType w:val="hybridMultilevel"/>
    <w:tmpl w:val="919C985A"/>
    <w:lvl w:ilvl="0" w:tplc="4116544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04A456C"/>
    <w:multiLevelType w:val="multilevel"/>
    <w:tmpl w:val="F9DAC0DC"/>
    <w:lvl w:ilvl="0">
      <w:start w:val="1"/>
      <w:numFmt w:val="decimal"/>
      <w:lvlText w:val="ARTICLE %1"/>
      <w:lvlJc w:val="left"/>
      <w:rPr>
        <w:rFonts w:cs="Times New Roman"/>
        <w:b/>
      </w:rPr>
    </w:lvl>
    <w:lvl w:ilvl="1">
      <w:start w:val="1"/>
      <w:numFmt w:val="decimal"/>
      <w:lvlText w:val="Section %1.%2"/>
      <w:lvlJc w:val="left"/>
      <w:rPr>
        <w:rFonts w:cs="Times New Roman"/>
      </w:rPr>
    </w:lvl>
    <w:lvl w:ilvl="2">
      <w:start w:val="1"/>
      <w:numFmt w:val="decimal"/>
      <w:lvlText w:val="(%3)"/>
      <w:lvlJc w:val="left"/>
      <w:rPr>
        <w:rFonts w:cs="Times New Roman"/>
        <w:b w:val="0"/>
      </w:rPr>
    </w:lvl>
    <w:lvl w:ilvl="3">
      <w:start w:val="1"/>
      <w:numFmt w:val="decimal"/>
      <w:lvlText w:val="%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numFmt w:val="decimal"/>
      <w:lvlText w:val=""/>
      <w:lvlJc w:val="left"/>
      <w:rPr>
        <w:rFonts w:cs="Times New Roman"/>
      </w:rPr>
    </w:lvl>
  </w:abstractNum>
  <w:abstractNum w:abstractNumId="27" w15:restartNumberingAfterBreak="0">
    <w:nsid w:val="6D0F21F4"/>
    <w:multiLevelType w:val="hybridMultilevel"/>
    <w:tmpl w:val="92BCA48C"/>
    <w:lvl w:ilvl="0" w:tplc="4116544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643A1F"/>
    <w:multiLevelType w:val="multilevel"/>
    <w:tmpl w:val="F9DAC0DC"/>
    <w:lvl w:ilvl="0">
      <w:start w:val="1"/>
      <w:numFmt w:val="decimal"/>
      <w:lvlText w:val="ARTICLE %1"/>
      <w:lvlJc w:val="left"/>
      <w:rPr>
        <w:rFonts w:cs="Times New Roman"/>
        <w:b/>
      </w:rPr>
    </w:lvl>
    <w:lvl w:ilvl="1">
      <w:start w:val="1"/>
      <w:numFmt w:val="decimal"/>
      <w:lvlText w:val="Section %1.%2"/>
      <w:lvlJc w:val="left"/>
      <w:rPr>
        <w:rFonts w:cs="Times New Roman"/>
      </w:rPr>
    </w:lvl>
    <w:lvl w:ilvl="2">
      <w:start w:val="1"/>
      <w:numFmt w:val="decimal"/>
      <w:lvlText w:val="(%3)"/>
      <w:lvlJc w:val="left"/>
      <w:rPr>
        <w:rFonts w:cs="Times New Roman"/>
        <w:b w:val="0"/>
      </w:rPr>
    </w:lvl>
    <w:lvl w:ilvl="3">
      <w:start w:val="1"/>
      <w:numFmt w:val="decimal"/>
      <w:lvlText w:val="%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numFmt w:val="decimal"/>
      <w:lvlText w:val=""/>
      <w:lvlJc w:val="left"/>
      <w:rPr>
        <w:rFonts w:cs="Times New Roman"/>
      </w:rPr>
    </w:lvl>
  </w:abstractNum>
  <w:abstractNum w:abstractNumId="29" w15:restartNumberingAfterBreak="0">
    <w:nsid w:val="746D5A92"/>
    <w:multiLevelType w:val="hybridMultilevel"/>
    <w:tmpl w:val="11A417DE"/>
    <w:lvl w:ilvl="0" w:tplc="1CD686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9974E0"/>
    <w:multiLevelType w:val="hybridMultilevel"/>
    <w:tmpl w:val="2F44A7FC"/>
    <w:lvl w:ilvl="0" w:tplc="A2E23CD6">
      <w:start w:val="1"/>
      <w:numFmt w:val="lowerLetter"/>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D531DC2"/>
    <w:multiLevelType w:val="hybridMultilevel"/>
    <w:tmpl w:val="2B2CBF2E"/>
    <w:lvl w:ilvl="0" w:tplc="A2E23CD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5E4D69"/>
    <w:multiLevelType w:val="hybridMultilevel"/>
    <w:tmpl w:val="A63CD6CE"/>
    <w:lvl w:ilvl="0" w:tplc="4116544E">
      <w:start w:val="1"/>
      <w:numFmt w:val="lowerLetter"/>
      <w:lvlText w:val="(%1)"/>
      <w:lvlJc w:val="left"/>
      <w:pPr>
        <w:ind w:left="720" w:hanging="360"/>
      </w:pPr>
      <w:rPr>
        <w:rFonts w:cs="Times New Roman"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911934002">
    <w:abstractNumId w:val="10"/>
    <w:lvlOverride w:ilvl="0">
      <w:startOverride w:val="1"/>
      <w:lvl w:ilvl="0">
        <w:start w:val="1"/>
        <w:numFmt w:val="decimal"/>
        <w:lvlText w:val="ARTICLE %1"/>
        <w:lvlJc w:val="left"/>
        <w:rPr>
          <w:rFonts w:cs="Times New Roman"/>
        </w:rPr>
      </w:lvl>
    </w:lvlOverride>
    <w:lvlOverride w:ilvl="1">
      <w:startOverride w:val="1"/>
      <w:lvl w:ilvl="1">
        <w:start w:val="1"/>
        <w:numFmt w:val="decimal"/>
        <w:pStyle w:val="Level2"/>
        <w:lvlText w:val="Section %1.%2"/>
        <w:lvlJc w:val="left"/>
        <w:rPr>
          <w:rFonts w:cs="Times New Roman"/>
        </w:rPr>
      </w:lvl>
    </w:lvlOverride>
    <w:lvlOverride w:ilvl="2">
      <w:startOverride w:val="1"/>
      <w:lvl w:ilvl="2">
        <w:start w:val="1"/>
        <w:numFmt w:val="decimal"/>
        <w:pStyle w:val="Level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1.%2.%3.%4.%5"/>
        <w:lvlJc w:val="left"/>
        <w:rPr>
          <w:rFonts w:cs="Times New Roman"/>
        </w:rPr>
      </w:lvl>
    </w:lvlOverride>
    <w:lvlOverride w:ilvl="5">
      <w:startOverride w:val="1"/>
      <w:lvl w:ilvl="5">
        <w:start w:val="1"/>
        <w:numFmt w:val="decimal"/>
        <w:lvlText w:val="%1.%2.%3.%4.%5.%6"/>
        <w:lvlJc w:val="left"/>
        <w:rPr>
          <w:rFonts w:cs="Times New Roman"/>
        </w:rPr>
      </w:lvl>
    </w:lvlOverride>
    <w:lvlOverride w:ilvl="6">
      <w:startOverride w:val="1"/>
      <w:lvl w:ilvl="6">
        <w:start w:val="1"/>
        <w:numFmt w:val="decimal"/>
        <w:lvlText w:val="%1.%2.%3.%4.%5.%6.%7"/>
        <w:lvlJc w:val="left"/>
        <w:rPr>
          <w:rFonts w:cs="Times New Roman"/>
        </w:rPr>
      </w:lvl>
    </w:lvlOverride>
    <w:lvlOverride w:ilvl="7">
      <w:startOverride w:val="1"/>
      <w:lvl w:ilvl="7">
        <w:start w:val="1"/>
        <w:numFmt w:val="decimal"/>
        <w:lvlText w:val="%1.%2.%3.%4.%5.%6.%7.%8"/>
        <w:lvlJc w:val="left"/>
        <w:rPr>
          <w:rFonts w:cs="Times New Roman"/>
        </w:rPr>
      </w:lvl>
    </w:lvlOverride>
  </w:num>
  <w:num w:numId="2" w16cid:durableId="1501702528">
    <w:abstractNumId w:val="10"/>
    <w:lvlOverride w:ilvl="0">
      <w:startOverride w:val="1"/>
      <w:lvl w:ilvl="0">
        <w:start w:val="1"/>
        <w:numFmt w:val="decimal"/>
        <w:lvlText w:val="ARTICLE %1"/>
        <w:lvlJc w:val="left"/>
        <w:rPr>
          <w:rFonts w:cs="Times New Roman"/>
          <w:b/>
        </w:rPr>
      </w:lvl>
    </w:lvlOverride>
    <w:lvlOverride w:ilvl="1">
      <w:startOverride w:val="1"/>
      <w:lvl w:ilvl="1">
        <w:start w:val="1"/>
        <w:numFmt w:val="decimal"/>
        <w:pStyle w:val="Level2"/>
        <w:lvlText w:val="Section %1.%2"/>
        <w:lvlJc w:val="left"/>
        <w:rPr>
          <w:rFonts w:ascii="Times New Roman" w:hAnsi="Times New Roman" w:cs="Times New Roman"/>
          <w:b w:val="0"/>
          <w:bCs w:val="0"/>
          <w:i w:val="0"/>
          <w:iCs w:val="0"/>
          <w:caps w:val="0"/>
          <w:smallCaps w:val="0"/>
          <w:strike w:val="0"/>
          <w:dstrike w:val="0"/>
          <w:outline w:val="0"/>
          <w:shadow w:val="0"/>
          <w:emboss w:val="0"/>
          <w:imprint w:val="0"/>
          <w:vanish w:val="0"/>
          <w:color w:val="000000"/>
          <w:spacing w:val="0"/>
          <w:w w:val="100"/>
          <w:kern w:val="0"/>
          <w:position w:val="0"/>
          <w:sz w:val="24"/>
          <w:szCs w:val="24"/>
          <w:u w:val="none" w:color="000000"/>
          <w:effect w:val="none"/>
          <w:vertAlign w:val="baseline"/>
        </w:rPr>
      </w:lvl>
    </w:lvlOverride>
    <w:lvlOverride w:ilvl="2">
      <w:startOverride w:val="1"/>
      <w:lvl w:ilvl="2">
        <w:start w:val="1"/>
        <w:numFmt w:val="decimal"/>
        <w:pStyle w:val="Level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1.%2.%3.%4.%5"/>
        <w:lvlJc w:val="left"/>
        <w:rPr>
          <w:rFonts w:cs="Times New Roman"/>
        </w:rPr>
      </w:lvl>
    </w:lvlOverride>
    <w:lvlOverride w:ilvl="5">
      <w:startOverride w:val="1"/>
      <w:lvl w:ilvl="5">
        <w:start w:val="1"/>
        <w:numFmt w:val="decimal"/>
        <w:lvlText w:val="%1.%2.%3.%4.%5.%6"/>
        <w:lvlJc w:val="left"/>
        <w:rPr>
          <w:rFonts w:cs="Times New Roman"/>
        </w:rPr>
      </w:lvl>
    </w:lvlOverride>
    <w:lvlOverride w:ilvl="6">
      <w:startOverride w:val="1"/>
      <w:lvl w:ilvl="6">
        <w:start w:val="1"/>
        <w:numFmt w:val="decimal"/>
        <w:lvlText w:val="%1.%2.%3.%4.%5.%6.%7"/>
        <w:lvlJc w:val="left"/>
        <w:rPr>
          <w:rFonts w:cs="Times New Roman"/>
        </w:rPr>
      </w:lvl>
    </w:lvlOverride>
    <w:lvlOverride w:ilvl="7">
      <w:startOverride w:val="1"/>
      <w:lvl w:ilvl="7">
        <w:start w:val="1"/>
        <w:numFmt w:val="decimal"/>
        <w:lvlText w:val="%1.%2.%3.%4.%5.%6.%7.%8"/>
        <w:lvlJc w:val="left"/>
        <w:rPr>
          <w:rFonts w:cs="Times New Roman"/>
        </w:rPr>
      </w:lvl>
    </w:lvlOverride>
  </w:num>
  <w:num w:numId="3" w16cid:durableId="2071953247">
    <w:abstractNumId w:val="15"/>
    <w:lvlOverride w:ilvl="0">
      <w:lvl w:ilvl="0">
        <w:start w:val="1"/>
        <w:numFmt w:val="decimal"/>
        <w:pStyle w:val="Heading1"/>
        <w:lvlText w:val="ARTICLE %1"/>
        <w:lvlJc w:val="left"/>
        <w:pPr>
          <w:ind w:left="180"/>
        </w:pPr>
        <w:rPr>
          <w:rFonts w:cs="Times New Roman" w:hint="default"/>
          <w:b/>
        </w:rPr>
      </w:lvl>
    </w:lvlOverride>
    <w:lvlOverride w:ilvl="1">
      <w:lvl w:ilvl="1">
        <w:start w:val="1"/>
        <w:numFmt w:val="decimal"/>
        <w:pStyle w:val="Heading2"/>
        <w:lvlText w:val="Section %1.%2"/>
        <w:lvlJc w:val="left"/>
        <w:rPr>
          <w:rFonts w:cs="Times New Roman" w:hint="default"/>
        </w:rPr>
      </w:lvl>
    </w:lvlOverride>
    <w:lvlOverride w:ilvl="2">
      <w:lvl w:ilvl="2">
        <w:start w:val="1"/>
        <w:numFmt w:val="decimal"/>
        <w:lvlText w:val="(%3)"/>
        <w:lvlJc w:val="left"/>
        <w:rPr>
          <w:rFonts w:cs="Times New Roman" w:hint="default"/>
          <w:b w:val="0"/>
        </w:rPr>
      </w:lvl>
    </w:lvlOverride>
    <w:lvlOverride w:ilvl="3">
      <w:lvl w:ilvl="3">
        <w:start w:val="1"/>
        <w:numFmt w:val="decimal"/>
        <w:lvlText w:val="%4"/>
        <w:lvlJc w:val="left"/>
        <w:rPr>
          <w:rFonts w:cs="Times New Roman" w:hint="default"/>
        </w:rPr>
      </w:lvl>
    </w:lvlOverride>
    <w:lvlOverride w:ilvl="4">
      <w:lvl w:ilvl="4">
        <w:start w:val="1"/>
        <w:numFmt w:val="decimal"/>
        <w:lvlText w:val="%1.%2.%3.%4.%5"/>
        <w:lvlJc w:val="left"/>
        <w:rPr>
          <w:rFonts w:cs="Times New Roman" w:hint="default"/>
        </w:rPr>
      </w:lvl>
    </w:lvlOverride>
    <w:lvlOverride w:ilvl="5">
      <w:lvl w:ilvl="5">
        <w:start w:val="1"/>
        <w:numFmt w:val="decimal"/>
        <w:lvlText w:val="%1.%2.%3.%4.%5.%6"/>
        <w:lvlJc w:val="left"/>
        <w:rPr>
          <w:rFonts w:cs="Times New Roman" w:hint="default"/>
        </w:rPr>
      </w:lvl>
    </w:lvlOverride>
    <w:lvlOverride w:ilvl="6">
      <w:lvl w:ilvl="6">
        <w:start w:val="1"/>
        <w:numFmt w:val="decimal"/>
        <w:lvlText w:val="%1.%2.%3.%4.%5.%6.%7"/>
        <w:lvlJc w:val="left"/>
        <w:rPr>
          <w:rFonts w:cs="Times New Roman" w:hint="default"/>
        </w:rPr>
      </w:lvl>
    </w:lvlOverride>
    <w:lvlOverride w:ilvl="7">
      <w:lvl w:ilvl="7">
        <w:start w:val="1"/>
        <w:numFmt w:val="decimal"/>
        <w:lvlText w:val="%1.%2.%3.%4.%5.%6.%7.%8"/>
        <w:lvlJc w:val="left"/>
        <w:rPr>
          <w:rFonts w:cs="Times New Roman" w:hint="default"/>
        </w:rPr>
      </w:lvl>
    </w:lvlOverride>
    <w:lvlOverride w:ilvl="8">
      <w:lvl w:ilvl="8">
        <w:numFmt w:val="decimal"/>
        <w:lvlText w:val=""/>
        <w:lvlJc w:val="left"/>
        <w:rPr>
          <w:rFonts w:cs="Times New Roman" w:hint="default"/>
        </w:rPr>
      </w:lvl>
    </w:lvlOverride>
  </w:num>
  <w:num w:numId="4" w16cid:durableId="426998438">
    <w:abstractNumId w:val="25"/>
  </w:num>
  <w:num w:numId="5" w16cid:durableId="1229265311">
    <w:abstractNumId w:val="23"/>
  </w:num>
  <w:num w:numId="6" w16cid:durableId="1121536533">
    <w:abstractNumId w:val="32"/>
  </w:num>
  <w:num w:numId="7" w16cid:durableId="1774276156">
    <w:abstractNumId w:val="19"/>
  </w:num>
  <w:num w:numId="8" w16cid:durableId="609506187">
    <w:abstractNumId w:val="15"/>
    <w:lvlOverride w:ilvl="0">
      <w:lvl w:ilvl="0">
        <w:start w:val="1"/>
        <w:numFmt w:val="decimal"/>
        <w:pStyle w:val="Heading1"/>
        <w:lvlText w:val="ARTICLE %1"/>
        <w:lvlJc w:val="left"/>
        <w:pPr>
          <w:ind w:left="180"/>
        </w:pPr>
        <w:rPr>
          <w:rFonts w:ascii="Times New Roman" w:hAnsi="Times New Roman" w:cs="Times New Roman"/>
          <w:b/>
          <w:bCs w:val="0"/>
          <w:i w:val="0"/>
          <w:iCs w:val="0"/>
          <w:caps w:val="0"/>
          <w:smallCaps w:val="0"/>
          <w:strike w:val="0"/>
          <w:dstrike w:val="0"/>
          <w:outline w:val="0"/>
          <w:shadow w:val="0"/>
          <w:emboss w:val="0"/>
          <w:imprint w:val="0"/>
          <w:vanish w:val="0"/>
          <w:color w:val="000000"/>
          <w:spacing w:val="0"/>
          <w:w w:val="100"/>
          <w:kern w:val="0"/>
          <w:position w:val="0"/>
          <w:sz w:val="24"/>
          <w:szCs w:val="24"/>
          <w:u w:val="none" w:color="000000"/>
          <w:effect w:val="none"/>
          <w:vertAlign w:val="baseline"/>
        </w:rPr>
      </w:lvl>
    </w:lvlOverride>
    <w:lvlOverride w:ilvl="1">
      <w:lvl w:ilvl="1">
        <w:start w:val="1"/>
        <w:numFmt w:val="decimal"/>
        <w:pStyle w:val="Heading2"/>
        <w:lvlText w:val="Section %1.%2"/>
        <w:lvlJc w:val="left"/>
        <w:pPr>
          <w:ind w:left="3690"/>
        </w:pPr>
        <w:rPr>
          <w:rFonts w:cs="Times New Roman" w:hint="default"/>
          <w:b w:val="0"/>
        </w:rPr>
      </w:lvl>
    </w:lvlOverride>
  </w:num>
  <w:num w:numId="9" w16cid:durableId="419525073">
    <w:abstractNumId w:val="15"/>
  </w:num>
  <w:num w:numId="10" w16cid:durableId="606276214">
    <w:abstractNumId w:val="22"/>
  </w:num>
  <w:num w:numId="11" w16cid:durableId="1707488813">
    <w:abstractNumId w:val="9"/>
  </w:num>
  <w:num w:numId="12" w16cid:durableId="1148327834">
    <w:abstractNumId w:val="7"/>
  </w:num>
  <w:num w:numId="13" w16cid:durableId="134421820">
    <w:abstractNumId w:val="6"/>
  </w:num>
  <w:num w:numId="14" w16cid:durableId="561139105">
    <w:abstractNumId w:val="5"/>
  </w:num>
  <w:num w:numId="15" w16cid:durableId="1875648970">
    <w:abstractNumId w:val="4"/>
  </w:num>
  <w:num w:numId="16" w16cid:durableId="1758095627">
    <w:abstractNumId w:val="8"/>
  </w:num>
  <w:num w:numId="17" w16cid:durableId="1365713539">
    <w:abstractNumId w:val="3"/>
  </w:num>
  <w:num w:numId="18" w16cid:durableId="829442174">
    <w:abstractNumId w:val="2"/>
  </w:num>
  <w:num w:numId="19" w16cid:durableId="1913809251">
    <w:abstractNumId w:val="1"/>
  </w:num>
  <w:num w:numId="20" w16cid:durableId="840393455">
    <w:abstractNumId w:val="0"/>
  </w:num>
  <w:num w:numId="21" w16cid:durableId="61951088">
    <w:abstractNumId w:val="16"/>
  </w:num>
  <w:num w:numId="22" w16cid:durableId="386225595">
    <w:abstractNumId w:val="29"/>
  </w:num>
  <w:num w:numId="23" w16cid:durableId="877933164">
    <w:abstractNumId w:val="17"/>
  </w:num>
  <w:num w:numId="24" w16cid:durableId="1069113592">
    <w:abstractNumId w:val="13"/>
  </w:num>
  <w:num w:numId="25" w16cid:durableId="4671209">
    <w:abstractNumId w:val="24"/>
  </w:num>
  <w:num w:numId="26" w16cid:durableId="236984637">
    <w:abstractNumId w:val="14"/>
  </w:num>
  <w:num w:numId="27" w16cid:durableId="1212762879">
    <w:abstractNumId w:val="20"/>
  </w:num>
  <w:num w:numId="28" w16cid:durableId="936257822">
    <w:abstractNumId w:val="31"/>
  </w:num>
  <w:num w:numId="29" w16cid:durableId="1941989954">
    <w:abstractNumId w:val="30"/>
  </w:num>
  <w:num w:numId="30" w16cid:durableId="240218570">
    <w:abstractNumId w:val="12"/>
  </w:num>
  <w:num w:numId="31" w16cid:durableId="474757723">
    <w:abstractNumId w:val="27"/>
  </w:num>
  <w:num w:numId="32" w16cid:durableId="5629088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DVV_0" w:val="1"/>
    <w:docVar w:name="HDFMTS_0" w:val="|LIKE THIS|June 3, 1990|Executive Board/Board of Directors|"/>
    <w:docVar w:name="HDFNMS_0" w:val="W:Doc Amend &amp; CICMaster Librarymaster documentssingle family dec.cmp|"/>
    <w:docVar w:name="HDLNGS_0" w:val="0;0;0|"/>
    <w:docVar w:name="HDSPANS_0" w:val="0;1;1;1;-1;0;1;0;|0;1;2;1;-1;0;1;1;|1;2;3;1;-1;0;3;2;|2;0;4;1;-1;0;1;3;|0;0;5;1;-1;0;1;4;|3;0;6;1;-1;0;1;5;|4;0;7;1;-1;0;1;6;|5;0;c;1;-1;0;1;7;|6;0;d;1;-1;0;1;8;|7;0;e;1;-1;0;1;9;|8;0;f;0;-1;0;1;a;|9;0;13;1;-1;0;1;b;|a;0;15;0;-1;0;1;c;|9;0;17;1;-1;0;1;d;|"/>
    <w:docVar w:name="HDSPANS_1" w:val="3;0;1d;1;-1;0;1;e;|b;0;22;1;-1;0;1;f;|5;0;23;1;-1;0;1;10;|5;0;24;1;-1;0;1;11;|6;0;25;1;-1;0;1;12;|3;0;26;1;-1;0;1;13;|3;0;29;1;-1;0;1;14;|5;0;2a;1;-1;0;1;15;|b;0;2b;1;-1;0;1;16;|3;0;2c;1;-1;0;1;17;|c;0;2f;1;-1;0;1;18;|d;0;33;1;-1;0;1;19;|5;0;3d;1;-1;0;1;1"/>
    <w:docVar w:name="HDSPANS_2" w:val="a;|5;0;3e;1;-1;0;1;1b;|e;0;41;1;-1;0;1;1c;|f;0;43;1;-1;0;1;1d;|10;0;45;1;-1;0;1;1e;|11;3;5a;1;-1;0;6;1f;|11;3;5b;1;-1;0;6;20;|12;0;67;1;-1;0;1;21;|13;0;68;1;-1;0;1;22;|14;0;69;1;-1;0;6;23;|15;0;6a;1;-1;0;6;24;|16;0;71;1;-1;0;1;25;|5;0;80;1;-1;0;1;26;|5;0;"/>
    <w:docVar w:name="HDSPANS_3" w:val="81;1;-1;0;1;27;|5;0;82;1;-1;0;1;28;|17;0;94;1;-1;0;1;29;|5;0;a2;1;-1;0;1;2a;|b;0;a3;1;-1;0;1;2b;|5;0;a4;1;-1;0;1;2c;|b;0;a5;1;-1;0;1;2d;|18;0;ad;1;-1;0;6;2e;|19;0;ae;1;-1;0;1;2f;|1a;0;b1;1;-1;0;1;30;|1a;0;b2;1;-1;0;1;31;|1b;0;b3;1;-1;0;6;32;|1c;0;b6;1;-1;"/>
    <w:docVar w:name="HDSPANS_4" w:val="0;1;33;|1d;0;b7;1;-1;0;1;34;|1c;0;b8;1;-1;0;1;35;|1d;0;b9;1;-1;0;1;36;|1e;0;c4;1;-1;0;1;37;|3;0;c5;1;-1;0;1;38;|b;0;c6;1;-1;0;1;39;|9;0;c8;1;-1;0;1;3a;|3;0;ce;1;-1;0;1;3b;|b;0;cf;1;-1;0;1;3c;|b;0;d0;1;-1;0;1;3d;|"/>
    <w:docVar w:name="HDSTMTS_0" w:val="0;E;Name of Declaration|0;E;Date of Original Declaration|0;E;Name of Declarant|0;E;County|0;E;Reception Number|0;E;Name of Community|0;E;Name of this dec|0;E;Amendment Section|0;E;Enter Exact Language of Amendment Requirement|0;E;Amendment Requirement|0;E"/>
    <w:docVar w:name="HDSTMTS_1" w:val=";Amendment Article|0;E;Name of Association|0;E;Number of Lots|0;E;Owner Approval Needed for conveyance?|0;E;Common Expense Liability|0;E;total number of Lots|0;E;Voting allocations|0;E;Executive Board or Board of Directors|0;E;Grace Period|0;E;Acceleratio"/>
    <w:docVar w:name="HDSTMTS_2" w:val="n Period|0;E;Paragraph or Section or Article|0;E;Who May be Employed|0;E;Minimum Lease Term|0;E;smoking prohibited where|0;E;Architectural Criteria|0;E;Additional Criteria|0;E;Number of Days to Reply|0;E;Approval granted or denied|0;E;Commencement of Impr"/>
    <w:docVar w:name="HDSTMTS_3" w:val="ovements|0;E;Time for Completion|0;E;Amendment requirement|"/>
    <w:docVar w:name="ndGeneratedStamp" w:val="4878-6983-2879, v. 1"/>
    <w:docVar w:name="ndGeneratedStampLocation" w:val="EachPage"/>
  </w:docVars>
  <w:rsids>
    <w:rsidRoot w:val="00CF1A3F"/>
    <w:rsid w:val="00012148"/>
    <w:rsid w:val="00013255"/>
    <w:rsid w:val="0002063D"/>
    <w:rsid w:val="00022D61"/>
    <w:rsid w:val="0002559C"/>
    <w:rsid w:val="00027A27"/>
    <w:rsid w:val="00032596"/>
    <w:rsid w:val="00036846"/>
    <w:rsid w:val="00042995"/>
    <w:rsid w:val="000437A1"/>
    <w:rsid w:val="00045B6D"/>
    <w:rsid w:val="0005049D"/>
    <w:rsid w:val="00050BAE"/>
    <w:rsid w:val="00051919"/>
    <w:rsid w:val="00054200"/>
    <w:rsid w:val="00054357"/>
    <w:rsid w:val="00054BE9"/>
    <w:rsid w:val="00056452"/>
    <w:rsid w:val="00061FE2"/>
    <w:rsid w:val="00063AF2"/>
    <w:rsid w:val="00065EE5"/>
    <w:rsid w:val="000660E0"/>
    <w:rsid w:val="00073874"/>
    <w:rsid w:val="00082D88"/>
    <w:rsid w:val="0008447E"/>
    <w:rsid w:val="00085EB5"/>
    <w:rsid w:val="000A226E"/>
    <w:rsid w:val="000A61E6"/>
    <w:rsid w:val="000A7BCB"/>
    <w:rsid w:val="000B1AA9"/>
    <w:rsid w:val="000B23BB"/>
    <w:rsid w:val="000C48DC"/>
    <w:rsid w:val="000C58E9"/>
    <w:rsid w:val="000C5E9E"/>
    <w:rsid w:val="000C7252"/>
    <w:rsid w:val="000C738B"/>
    <w:rsid w:val="000C74C3"/>
    <w:rsid w:val="000D0757"/>
    <w:rsid w:val="000D7BA2"/>
    <w:rsid w:val="000E10AE"/>
    <w:rsid w:val="000E1B74"/>
    <w:rsid w:val="000F1786"/>
    <w:rsid w:val="000F2313"/>
    <w:rsid w:val="000F23E5"/>
    <w:rsid w:val="000F456F"/>
    <w:rsid w:val="00101DB5"/>
    <w:rsid w:val="0010564C"/>
    <w:rsid w:val="00106079"/>
    <w:rsid w:val="00110EB9"/>
    <w:rsid w:val="001128A5"/>
    <w:rsid w:val="001204F8"/>
    <w:rsid w:val="00126E92"/>
    <w:rsid w:val="0013201C"/>
    <w:rsid w:val="001347FC"/>
    <w:rsid w:val="00142771"/>
    <w:rsid w:val="00143321"/>
    <w:rsid w:val="00153E60"/>
    <w:rsid w:val="0015538A"/>
    <w:rsid w:val="0015737D"/>
    <w:rsid w:val="001615B8"/>
    <w:rsid w:val="001724A1"/>
    <w:rsid w:val="001724BC"/>
    <w:rsid w:val="0017405A"/>
    <w:rsid w:val="001744F3"/>
    <w:rsid w:val="0017754E"/>
    <w:rsid w:val="00186488"/>
    <w:rsid w:val="001865B1"/>
    <w:rsid w:val="00191ED9"/>
    <w:rsid w:val="001927B9"/>
    <w:rsid w:val="00196733"/>
    <w:rsid w:val="001A7966"/>
    <w:rsid w:val="001B6AEF"/>
    <w:rsid w:val="001C1021"/>
    <w:rsid w:val="001C4819"/>
    <w:rsid w:val="001D0942"/>
    <w:rsid w:val="001D19A4"/>
    <w:rsid w:val="001D2444"/>
    <w:rsid w:val="001E1647"/>
    <w:rsid w:val="001E2996"/>
    <w:rsid w:val="001E3D47"/>
    <w:rsid w:val="001E5EDC"/>
    <w:rsid w:val="001F0E54"/>
    <w:rsid w:val="001F5E75"/>
    <w:rsid w:val="00201B2B"/>
    <w:rsid w:val="0020264A"/>
    <w:rsid w:val="00203A2F"/>
    <w:rsid w:val="002108BC"/>
    <w:rsid w:val="002108F9"/>
    <w:rsid w:val="002109EF"/>
    <w:rsid w:val="00210EE7"/>
    <w:rsid w:val="0021316F"/>
    <w:rsid w:val="00217F73"/>
    <w:rsid w:val="00222FCC"/>
    <w:rsid w:val="002254C6"/>
    <w:rsid w:val="00227577"/>
    <w:rsid w:val="0023462D"/>
    <w:rsid w:val="00236EE0"/>
    <w:rsid w:val="00240E2A"/>
    <w:rsid w:val="00245719"/>
    <w:rsid w:val="002465D2"/>
    <w:rsid w:val="00247582"/>
    <w:rsid w:val="0025047F"/>
    <w:rsid w:val="00255A6E"/>
    <w:rsid w:val="00270809"/>
    <w:rsid w:val="00270916"/>
    <w:rsid w:val="00270F63"/>
    <w:rsid w:val="00281703"/>
    <w:rsid w:val="002822C6"/>
    <w:rsid w:val="00282779"/>
    <w:rsid w:val="00285FB4"/>
    <w:rsid w:val="00286AE6"/>
    <w:rsid w:val="00292B09"/>
    <w:rsid w:val="0029704C"/>
    <w:rsid w:val="002A09A5"/>
    <w:rsid w:val="002A4D1D"/>
    <w:rsid w:val="002A6CEB"/>
    <w:rsid w:val="002A7626"/>
    <w:rsid w:val="002B18EF"/>
    <w:rsid w:val="002B19F3"/>
    <w:rsid w:val="002B7F45"/>
    <w:rsid w:val="002C4642"/>
    <w:rsid w:val="002D1182"/>
    <w:rsid w:val="002D1991"/>
    <w:rsid w:val="002D2485"/>
    <w:rsid w:val="002D4109"/>
    <w:rsid w:val="002D41C5"/>
    <w:rsid w:val="002E11D2"/>
    <w:rsid w:val="002E3D2B"/>
    <w:rsid w:val="002E57C5"/>
    <w:rsid w:val="002F0219"/>
    <w:rsid w:val="002F3A09"/>
    <w:rsid w:val="00301A48"/>
    <w:rsid w:val="00305CFC"/>
    <w:rsid w:val="00314C5B"/>
    <w:rsid w:val="00317382"/>
    <w:rsid w:val="00322CF6"/>
    <w:rsid w:val="00326395"/>
    <w:rsid w:val="0034031D"/>
    <w:rsid w:val="003406D6"/>
    <w:rsid w:val="00362539"/>
    <w:rsid w:val="003644F7"/>
    <w:rsid w:val="00364610"/>
    <w:rsid w:val="00365AC8"/>
    <w:rsid w:val="003713DB"/>
    <w:rsid w:val="00371DFB"/>
    <w:rsid w:val="003756E7"/>
    <w:rsid w:val="00383179"/>
    <w:rsid w:val="00395005"/>
    <w:rsid w:val="00395DB7"/>
    <w:rsid w:val="003A0F04"/>
    <w:rsid w:val="003A1F44"/>
    <w:rsid w:val="003A3A99"/>
    <w:rsid w:val="003B247F"/>
    <w:rsid w:val="003B3D86"/>
    <w:rsid w:val="003C09EE"/>
    <w:rsid w:val="003C20B1"/>
    <w:rsid w:val="003C2205"/>
    <w:rsid w:val="003C4046"/>
    <w:rsid w:val="003C60A1"/>
    <w:rsid w:val="003D00B2"/>
    <w:rsid w:val="003D3966"/>
    <w:rsid w:val="003E2021"/>
    <w:rsid w:val="003E3825"/>
    <w:rsid w:val="003E7F69"/>
    <w:rsid w:val="003F245E"/>
    <w:rsid w:val="003F6870"/>
    <w:rsid w:val="00403AEE"/>
    <w:rsid w:val="00405E57"/>
    <w:rsid w:val="00407FBA"/>
    <w:rsid w:val="0041098A"/>
    <w:rsid w:val="00410B3C"/>
    <w:rsid w:val="004130B4"/>
    <w:rsid w:val="00414748"/>
    <w:rsid w:val="00416476"/>
    <w:rsid w:val="00417FF2"/>
    <w:rsid w:val="00422EB0"/>
    <w:rsid w:val="0042751A"/>
    <w:rsid w:val="00432B70"/>
    <w:rsid w:val="004344FF"/>
    <w:rsid w:val="00434DB6"/>
    <w:rsid w:val="00434F62"/>
    <w:rsid w:val="00435306"/>
    <w:rsid w:val="004362F0"/>
    <w:rsid w:val="00445190"/>
    <w:rsid w:val="00446F82"/>
    <w:rsid w:val="00447AAB"/>
    <w:rsid w:val="00482E9F"/>
    <w:rsid w:val="00484181"/>
    <w:rsid w:val="00485554"/>
    <w:rsid w:val="004861A1"/>
    <w:rsid w:val="00487239"/>
    <w:rsid w:val="004A195D"/>
    <w:rsid w:val="004A1DF5"/>
    <w:rsid w:val="004A2E9C"/>
    <w:rsid w:val="004B2171"/>
    <w:rsid w:val="004B21CF"/>
    <w:rsid w:val="004B4D51"/>
    <w:rsid w:val="004B575E"/>
    <w:rsid w:val="004B7992"/>
    <w:rsid w:val="004C0FC0"/>
    <w:rsid w:val="004C123A"/>
    <w:rsid w:val="004C2B3D"/>
    <w:rsid w:val="004C433E"/>
    <w:rsid w:val="004C4903"/>
    <w:rsid w:val="004D4848"/>
    <w:rsid w:val="004E0A51"/>
    <w:rsid w:val="004E10D0"/>
    <w:rsid w:val="004E14FC"/>
    <w:rsid w:val="004E1AA7"/>
    <w:rsid w:val="004E5834"/>
    <w:rsid w:val="004E5E76"/>
    <w:rsid w:val="004E631C"/>
    <w:rsid w:val="004F33BF"/>
    <w:rsid w:val="005016D7"/>
    <w:rsid w:val="00501D45"/>
    <w:rsid w:val="005101C4"/>
    <w:rsid w:val="00510DE5"/>
    <w:rsid w:val="00513670"/>
    <w:rsid w:val="00516348"/>
    <w:rsid w:val="005170D5"/>
    <w:rsid w:val="005206EA"/>
    <w:rsid w:val="0052098E"/>
    <w:rsid w:val="0052646A"/>
    <w:rsid w:val="00535A67"/>
    <w:rsid w:val="005366A9"/>
    <w:rsid w:val="00543AD6"/>
    <w:rsid w:val="00545D3B"/>
    <w:rsid w:val="005472E0"/>
    <w:rsid w:val="005502ED"/>
    <w:rsid w:val="0055049C"/>
    <w:rsid w:val="00550F7F"/>
    <w:rsid w:val="0055225A"/>
    <w:rsid w:val="00562B15"/>
    <w:rsid w:val="005644FF"/>
    <w:rsid w:val="0057040E"/>
    <w:rsid w:val="005708A8"/>
    <w:rsid w:val="00574F57"/>
    <w:rsid w:val="0058411C"/>
    <w:rsid w:val="00597520"/>
    <w:rsid w:val="005A3ED5"/>
    <w:rsid w:val="005A73F6"/>
    <w:rsid w:val="005A788B"/>
    <w:rsid w:val="005C2F33"/>
    <w:rsid w:val="005C3628"/>
    <w:rsid w:val="005C439F"/>
    <w:rsid w:val="005F1A44"/>
    <w:rsid w:val="005F3164"/>
    <w:rsid w:val="005F419E"/>
    <w:rsid w:val="005F7485"/>
    <w:rsid w:val="005F778F"/>
    <w:rsid w:val="00601E9B"/>
    <w:rsid w:val="0061646E"/>
    <w:rsid w:val="006200C7"/>
    <w:rsid w:val="0062045D"/>
    <w:rsid w:val="00621ED2"/>
    <w:rsid w:val="00624483"/>
    <w:rsid w:val="00630A22"/>
    <w:rsid w:val="0063242C"/>
    <w:rsid w:val="006344B3"/>
    <w:rsid w:val="0064286D"/>
    <w:rsid w:val="00644CEB"/>
    <w:rsid w:val="00651173"/>
    <w:rsid w:val="00653B8D"/>
    <w:rsid w:val="0066012E"/>
    <w:rsid w:val="0066481B"/>
    <w:rsid w:val="00665C1D"/>
    <w:rsid w:val="006716B0"/>
    <w:rsid w:val="006760E1"/>
    <w:rsid w:val="00676C2D"/>
    <w:rsid w:val="00677AA0"/>
    <w:rsid w:val="006930DF"/>
    <w:rsid w:val="006A10BB"/>
    <w:rsid w:val="006B196F"/>
    <w:rsid w:val="006B25C2"/>
    <w:rsid w:val="006B425E"/>
    <w:rsid w:val="006B6CBE"/>
    <w:rsid w:val="006C0B95"/>
    <w:rsid w:val="006C1747"/>
    <w:rsid w:val="006D1303"/>
    <w:rsid w:val="006D381B"/>
    <w:rsid w:val="006D4B53"/>
    <w:rsid w:val="006D7A60"/>
    <w:rsid w:val="006E39C4"/>
    <w:rsid w:val="0070047A"/>
    <w:rsid w:val="007116C2"/>
    <w:rsid w:val="007154CC"/>
    <w:rsid w:val="00716DDE"/>
    <w:rsid w:val="007174EA"/>
    <w:rsid w:val="00720190"/>
    <w:rsid w:val="007201A1"/>
    <w:rsid w:val="007256C4"/>
    <w:rsid w:val="0072687F"/>
    <w:rsid w:val="00731D9D"/>
    <w:rsid w:val="007331AD"/>
    <w:rsid w:val="007355DF"/>
    <w:rsid w:val="00735682"/>
    <w:rsid w:val="00740B0E"/>
    <w:rsid w:val="00743975"/>
    <w:rsid w:val="00743FBE"/>
    <w:rsid w:val="007452A2"/>
    <w:rsid w:val="007541D8"/>
    <w:rsid w:val="0076158E"/>
    <w:rsid w:val="007739FB"/>
    <w:rsid w:val="00776FF8"/>
    <w:rsid w:val="007807B9"/>
    <w:rsid w:val="00783BC3"/>
    <w:rsid w:val="00785C87"/>
    <w:rsid w:val="007905BB"/>
    <w:rsid w:val="00796038"/>
    <w:rsid w:val="007B2274"/>
    <w:rsid w:val="007B343B"/>
    <w:rsid w:val="007B7398"/>
    <w:rsid w:val="007C25C0"/>
    <w:rsid w:val="007C2CBD"/>
    <w:rsid w:val="007C7695"/>
    <w:rsid w:val="007D1979"/>
    <w:rsid w:val="007D2EDE"/>
    <w:rsid w:val="007E639D"/>
    <w:rsid w:val="007E783C"/>
    <w:rsid w:val="007F7045"/>
    <w:rsid w:val="0080641A"/>
    <w:rsid w:val="00807AFF"/>
    <w:rsid w:val="0081709A"/>
    <w:rsid w:val="00817105"/>
    <w:rsid w:val="008277AF"/>
    <w:rsid w:val="008325E4"/>
    <w:rsid w:val="00835523"/>
    <w:rsid w:val="008406BF"/>
    <w:rsid w:val="00842F09"/>
    <w:rsid w:val="00843B22"/>
    <w:rsid w:val="00844F92"/>
    <w:rsid w:val="00852847"/>
    <w:rsid w:val="00861061"/>
    <w:rsid w:val="00862EC3"/>
    <w:rsid w:val="0086440D"/>
    <w:rsid w:val="00865890"/>
    <w:rsid w:val="00867D5A"/>
    <w:rsid w:val="00870360"/>
    <w:rsid w:val="00870C9E"/>
    <w:rsid w:val="00874AD9"/>
    <w:rsid w:val="0087564B"/>
    <w:rsid w:val="008771EE"/>
    <w:rsid w:val="00883E19"/>
    <w:rsid w:val="00895B30"/>
    <w:rsid w:val="008A0745"/>
    <w:rsid w:val="008A1B0D"/>
    <w:rsid w:val="008A3494"/>
    <w:rsid w:val="008B445C"/>
    <w:rsid w:val="008C116E"/>
    <w:rsid w:val="008C4486"/>
    <w:rsid w:val="008C4B6C"/>
    <w:rsid w:val="008C76EB"/>
    <w:rsid w:val="008D0810"/>
    <w:rsid w:val="008D1F59"/>
    <w:rsid w:val="008D2459"/>
    <w:rsid w:val="008D263A"/>
    <w:rsid w:val="008D473D"/>
    <w:rsid w:val="008D4D3E"/>
    <w:rsid w:val="008E79F6"/>
    <w:rsid w:val="008F6DC0"/>
    <w:rsid w:val="00901FD1"/>
    <w:rsid w:val="009030C1"/>
    <w:rsid w:val="00905AB6"/>
    <w:rsid w:val="00906D8A"/>
    <w:rsid w:val="00906F63"/>
    <w:rsid w:val="009100D3"/>
    <w:rsid w:val="0091019B"/>
    <w:rsid w:val="00911571"/>
    <w:rsid w:val="00913009"/>
    <w:rsid w:val="00914DD2"/>
    <w:rsid w:val="00920DF5"/>
    <w:rsid w:val="00925A03"/>
    <w:rsid w:val="00925FD4"/>
    <w:rsid w:val="009320BE"/>
    <w:rsid w:val="00934803"/>
    <w:rsid w:val="009361DF"/>
    <w:rsid w:val="009404F1"/>
    <w:rsid w:val="00940783"/>
    <w:rsid w:val="00943C8B"/>
    <w:rsid w:val="00945DA0"/>
    <w:rsid w:val="00951B04"/>
    <w:rsid w:val="00957FAF"/>
    <w:rsid w:val="009816DB"/>
    <w:rsid w:val="00983300"/>
    <w:rsid w:val="009960C0"/>
    <w:rsid w:val="009A0952"/>
    <w:rsid w:val="009A237D"/>
    <w:rsid w:val="009A2CB3"/>
    <w:rsid w:val="009A7BDC"/>
    <w:rsid w:val="009E52FE"/>
    <w:rsid w:val="009E6A9C"/>
    <w:rsid w:val="009F024F"/>
    <w:rsid w:val="00A063F2"/>
    <w:rsid w:val="00A10BCD"/>
    <w:rsid w:val="00A11B97"/>
    <w:rsid w:val="00A25079"/>
    <w:rsid w:val="00A259F6"/>
    <w:rsid w:val="00A306F9"/>
    <w:rsid w:val="00A34EAD"/>
    <w:rsid w:val="00A35984"/>
    <w:rsid w:val="00A359C1"/>
    <w:rsid w:val="00A35D75"/>
    <w:rsid w:val="00A44D53"/>
    <w:rsid w:val="00A45B9A"/>
    <w:rsid w:val="00A47412"/>
    <w:rsid w:val="00A53C06"/>
    <w:rsid w:val="00A55F7E"/>
    <w:rsid w:val="00A60464"/>
    <w:rsid w:val="00A63F78"/>
    <w:rsid w:val="00A669AE"/>
    <w:rsid w:val="00A71858"/>
    <w:rsid w:val="00A71B67"/>
    <w:rsid w:val="00A77D35"/>
    <w:rsid w:val="00A800FA"/>
    <w:rsid w:val="00A815CE"/>
    <w:rsid w:val="00A82C1B"/>
    <w:rsid w:val="00A83DC1"/>
    <w:rsid w:val="00A856F9"/>
    <w:rsid w:val="00A87DE8"/>
    <w:rsid w:val="00A913C3"/>
    <w:rsid w:val="00A93545"/>
    <w:rsid w:val="00AA4D88"/>
    <w:rsid w:val="00AA6E9E"/>
    <w:rsid w:val="00AB2214"/>
    <w:rsid w:val="00AB549D"/>
    <w:rsid w:val="00AD0E75"/>
    <w:rsid w:val="00AD2494"/>
    <w:rsid w:val="00AD304D"/>
    <w:rsid w:val="00AE2B7A"/>
    <w:rsid w:val="00AE545D"/>
    <w:rsid w:val="00AE730A"/>
    <w:rsid w:val="00AF1D7F"/>
    <w:rsid w:val="00AF2058"/>
    <w:rsid w:val="00AF4FD4"/>
    <w:rsid w:val="00AF54FF"/>
    <w:rsid w:val="00AF691B"/>
    <w:rsid w:val="00B0401B"/>
    <w:rsid w:val="00B05750"/>
    <w:rsid w:val="00B138BB"/>
    <w:rsid w:val="00B13E39"/>
    <w:rsid w:val="00B1530E"/>
    <w:rsid w:val="00B15B6D"/>
    <w:rsid w:val="00B16259"/>
    <w:rsid w:val="00B16B50"/>
    <w:rsid w:val="00B23763"/>
    <w:rsid w:val="00B323FE"/>
    <w:rsid w:val="00B362B6"/>
    <w:rsid w:val="00B40D0A"/>
    <w:rsid w:val="00B41CAD"/>
    <w:rsid w:val="00B4762D"/>
    <w:rsid w:val="00B47B48"/>
    <w:rsid w:val="00B505B8"/>
    <w:rsid w:val="00B6131E"/>
    <w:rsid w:val="00B623C1"/>
    <w:rsid w:val="00B64969"/>
    <w:rsid w:val="00B6574B"/>
    <w:rsid w:val="00B71EE6"/>
    <w:rsid w:val="00B774C6"/>
    <w:rsid w:val="00B922AD"/>
    <w:rsid w:val="00B93508"/>
    <w:rsid w:val="00BA389A"/>
    <w:rsid w:val="00BA6175"/>
    <w:rsid w:val="00BA71FF"/>
    <w:rsid w:val="00BB05E1"/>
    <w:rsid w:val="00BB09E2"/>
    <w:rsid w:val="00BB17B1"/>
    <w:rsid w:val="00BB358B"/>
    <w:rsid w:val="00BB7ECB"/>
    <w:rsid w:val="00BC00C3"/>
    <w:rsid w:val="00BC6F44"/>
    <w:rsid w:val="00BC7167"/>
    <w:rsid w:val="00BC7234"/>
    <w:rsid w:val="00BD001D"/>
    <w:rsid w:val="00BD129B"/>
    <w:rsid w:val="00BD3446"/>
    <w:rsid w:val="00BE4E5E"/>
    <w:rsid w:val="00BF0AA9"/>
    <w:rsid w:val="00BF1AC9"/>
    <w:rsid w:val="00C031BE"/>
    <w:rsid w:val="00C0327C"/>
    <w:rsid w:val="00C04191"/>
    <w:rsid w:val="00C055C8"/>
    <w:rsid w:val="00C075CF"/>
    <w:rsid w:val="00C15D4F"/>
    <w:rsid w:val="00C17525"/>
    <w:rsid w:val="00C22150"/>
    <w:rsid w:val="00C23365"/>
    <w:rsid w:val="00C23A71"/>
    <w:rsid w:val="00C24920"/>
    <w:rsid w:val="00C26290"/>
    <w:rsid w:val="00C27218"/>
    <w:rsid w:val="00C30080"/>
    <w:rsid w:val="00C31CAF"/>
    <w:rsid w:val="00C446A0"/>
    <w:rsid w:val="00C47CBD"/>
    <w:rsid w:val="00C47DC6"/>
    <w:rsid w:val="00C542BB"/>
    <w:rsid w:val="00C55527"/>
    <w:rsid w:val="00C55AE4"/>
    <w:rsid w:val="00C71876"/>
    <w:rsid w:val="00C86544"/>
    <w:rsid w:val="00C86681"/>
    <w:rsid w:val="00C92C80"/>
    <w:rsid w:val="00C978D6"/>
    <w:rsid w:val="00C97B15"/>
    <w:rsid w:val="00C97EC8"/>
    <w:rsid w:val="00CA332F"/>
    <w:rsid w:val="00CA53C1"/>
    <w:rsid w:val="00CB01CA"/>
    <w:rsid w:val="00CB3C7F"/>
    <w:rsid w:val="00CC0036"/>
    <w:rsid w:val="00CC0923"/>
    <w:rsid w:val="00CC0F35"/>
    <w:rsid w:val="00CC295D"/>
    <w:rsid w:val="00CD11C6"/>
    <w:rsid w:val="00CD6B9C"/>
    <w:rsid w:val="00CE2FBB"/>
    <w:rsid w:val="00CE39B8"/>
    <w:rsid w:val="00CE5443"/>
    <w:rsid w:val="00CF1A3F"/>
    <w:rsid w:val="00CF2E3E"/>
    <w:rsid w:val="00CF3668"/>
    <w:rsid w:val="00CF41C8"/>
    <w:rsid w:val="00CF673C"/>
    <w:rsid w:val="00D027AD"/>
    <w:rsid w:val="00D0538A"/>
    <w:rsid w:val="00D10D83"/>
    <w:rsid w:val="00D14A60"/>
    <w:rsid w:val="00D22F1D"/>
    <w:rsid w:val="00D230FF"/>
    <w:rsid w:val="00D2434D"/>
    <w:rsid w:val="00D24988"/>
    <w:rsid w:val="00D30D1C"/>
    <w:rsid w:val="00D32A05"/>
    <w:rsid w:val="00D354F3"/>
    <w:rsid w:val="00D36717"/>
    <w:rsid w:val="00D50459"/>
    <w:rsid w:val="00D56C8E"/>
    <w:rsid w:val="00D65921"/>
    <w:rsid w:val="00D6692D"/>
    <w:rsid w:val="00D704B1"/>
    <w:rsid w:val="00D71AD0"/>
    <w:rsid w:val="00D7521B"/>
    <w:rsid w:val="00D767F7"/>
    <w:rsid w:val="00D802F7"/>
    <w:rsid w:val="00D803CA"/>
    <w:rsid w:val="00D821E4"/>
    <w:rsid w:val="00D903E4"/>
    <w:rsid w:val="00D92875"/>
    <w:rsid w:val="00D92890"/>
    <w:rsid w:val="00DB1525"/>
    <w:rsid w:val="00DB2959"/>
    <w:rsid w:val="00DC11F9"/>
    <w:rsid w:val="00DC3CA6"/>
    <w:rsid w:val="00DD3B4B"/>
    <w:rsid w:val="00DD4CA3"/>
    <w:rsid w:val="00DD51B8"/>
    <w:rsid w:val="00DD64C8"/>
    <w:rsid w:val="00DE0433"/>
    <w:rsid w:val="00DE0EE9"/>
    <w:rsid w:val="00DF6AC7"/>
    <w:rsid w:val="00E00E3A"/>
    <w:rsid w:val="00E12311"/>
    <w:rsid w:val="00E1286F"/>
    <w:rsid w:val="00E14C0F"/>
    <w:rsid w:val="00E164D3"/>
    <w:rsid w:val="00E16B43"/>
    <w:rsid w:val="00E21199"/>
    <w:rsid w:val="00E4063A"/>
    <w:rsid w:val="00E54F84"/>
    <w:rsid w:val="00E71C27"/>
    <w:rsid w:val="00E71CD1"/>
    <w:rsid w:val="00E73AF8"/>
    <w:rsid w:val="00E74CFF"/>
    <w:rsid w:val="00E75963"/>
    <w:rsid w:val="00E76FDD"/>
    <w:rsid w:val="00E85E68"/>
    <w:rsid w:val="00E870EB"/>
    <w:rsid w:val="00E91468"/>
    <w:rsid w:val="00E949F2"/>
    <w:rsid w:val="00E973F1"/>
    <w:rsid w:val="00EA0780"/>
    <w:rsid w:val="00EA1E3D"/>
    <w:rsid w:val="00EA5220"/>
    <w:rsid w:val="00EA662A"/>
    <w:rsid w:val="00EB091A"/>
    <w:rsid w:val="00EB223E"/>
    <w:rsid w:val="00EB64E5"/>
    <w:rsid w:val="00ED0BE2"/>
    <w:rsid w:val="00ED2E0A"/>
    <w:rsid w:val="00ED7C97"/>
    <w:rsid w:val="00EE0448"/>
    <w:rsid w:val="00EE4DBC"/>
    <w:rsid w:val="00EE5F77"/>
    <w:rsid w:val="00EE63F1"/>
    <w:rsid w:val="00EF2342"/>
    <w:rsid w:val="00F0192A"/>
    <w:rsid w:val="00F01E1C"/>
    <w:rsid w:val="00F0283A"/>
    <w:rsid w:val="00F02C8A"/>
    <w:rsid w:val="00F04B9D"/>
    <w:rsid w:val="00F14746"/>
    <w:rsid w:val="00F1791C"/>
    <w:rsid w:val="00F21C85"/>
    <w:rsid w:val="00F34488"/>
    <w:rsid w:val="00F34BAF"/>
    <w:rsid w:val="00F35D49"/>
    <w:rsid w:val="00F42234"/>
    <w:rsid w:val="00F44721"/>
    <w:rsid w:val="00F46497"/>
    <w:rsid w:val="00F535CF"/>
    <w:rsid w:val="00F674E9"/>
    <w:rsid w:val="00F75A7C"/>
    <w:rsid w:val="00F83E53"/>
    <w:rsid w:val="00F9230A"/>
    <w:rsid w:val="00F94744"/>
    <w:rsid w:val="00FA0505"/>
    <w:rsid w:val="00FA135F"/>
    <w:rsid w:val="00FA2712"/>
    <w:rsid w:val="00FA2A4A"/>
    <w:rsid w:val="00FB123F"/>
    <w:rsid w:val="00FB2A0C"/>
    <w:rsid w:val="00FB7A9C"/>
    <w:rsid w:val="00FB7F12"/>
    <w:rsid w:val="00FD5DF5"/>
    <w:rsid w:val="00FE30B7"/>
    <w:rsid w:val="00FF54CF"/>
    <w:rsid w:val="00FF6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CEEB06"/>
  <w14:defaultImageDpi w14:val="96"/>
  <w15:docId w15:val="{9FCE33AA-87EE-4F40-BF48-7D39E7481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1137"/>
    <w:pPr>
      <w:widowControl w:val="0"/>
      <w:autoSpaceDE w:val="0"/>
      <w:autoSpaceDN w:val="0"/>
      <w:adjustRightInd w:val="0"/>
    </w:pPr>
    <w:rPr>
      <w:sz w:val="24"/>
      <w:szCs w:val="24"/>
    </w:rPr>
  </w:style>
  <w:style w:type="paragraph" w:styleId="Heading1">
    <w:name w:val="heading 1"/>
    <w:basedOn w:val="Normal"/>
    <w:next w:val="Normal"/>
    <w:link w:val="Heading1Char"/>
    <w:autoRedefine/>
    <w:uiPriority w:val="9"/>
    <w:qFormat/>
    <w:rsid w:val="00BA71FF"/>
    <w:pPr>
      <w:widowControl/>
      <w:numPr>
        <w:numId w:val="3"/>
      </w:numPr>
      <w:tabs>
        <w:tab w:val="left" w:pos="1440"/>
      </w:tabs>
      <w:autoSpaceDE/>
      <w:autoSpaceDN/>
      <w:adjustRightInd/>
      <w:ind w:left="0"/>
      <w:jc w:val="center"/>
      <w:outlineLvl w:val="0"/>
    </w:pPr>
    <w:rPr>
      <w:b/>
      <w:bCs/>
      <w:kern w:val="32"/>
      <w:sz w:val="26"/>
      <w:szCs w:val="32"/>
    </w:rPr>
  </w:style>
  <w:style w:type="paragraph" w:styleId="Heading2">
    <w:name w:val="heading 2"/>
    <w:basedOn w:val="Heading1"/>
    <w:next w:val="Normal"/>
    <w:link w:val="Heading2Char"/>
    <w:uiPriority w:val="9"/>
    <w:qFormat/>
    <w:rsid w:val="002B1137"/>
    <w:pPr>
      <w:numPr>
        <w:ilvl w:val="1"/>
      </w:numPr>
      <w:outlineLvl w:val="1"/>
    </w:pPr>
    <w:rPr>
      <w:b w:val="0"/>
      <w:bCs w:val="0"/>
      <w:iCs/>
      <w:sz w:val="24"/>
      <w:szCs w:val="28"/>
      <w:u w:val="single"/>
    </w:rPr>
  </w:style>
  <w:style w:type="paragraph" w:styleId="Heading3">
    <w:name w:val="heading 3"/>
    <w:basedOn w:val="Normal"/>
    <w:next w:val="Normal"/>
    <w:link w:val="Heading3Char"/>
    <w:uiPriority w:val="9"/>
    <w:qFormat/>
    <w:rsid w:val="00CC295D"/>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A71FF"/>
    <w:rPr>
      <w:b/>
      <w:bCs/>
      <w:kern w:val="32"/>
      <w:sz w:val="26"/>
      <w:szCs w:val="32"/>
    </w:rPr>
  </w:style>
  <w:style w:type="character" w:customStyle="1" w:styleId="Heading2Char">
    <w:name w:val="Heading 2 Char"/>
    <w:basedOn w:val="DefaultParagraphFont"/>
    <w:link w:val="Heading2"/>
    <w:uiPriority w:val="9"/>
    <w:locked/>
    <w:rsid w:val="002B1137"/>
    <w:rPr>
      <w:kern w:val="32"/>
      <w:sz w:val="28"/>
      <w:u w:val="single"/>
    </w:rPr>
  </w:style>
  <w:style w:type="character" w:customStyle="1" w:styleId="Heading3Char">
    <w:name w:val="Heading 3 Char"/>
    <w:basedOn w:val="DefaultParagraphFont"/>
    <w:link w:val="Heading3"/>
    <w:uiPriority w:val="9"/>
    <w:locked/>
    <w:rsid w:val="00CC295D"/>
    <w:rPr>
      <w:rFonts w:ascii="Cambria" w:hAnsi="Cambria"/>
      <w:b/>
      <w:sz w:val="26"/>
    </w:rPr>
  </w:style>
  <w:style w:type="character" w:styleId="FootnoteReference">
    <w:name w:val="footnote reference"/>
    <w:basedOn w:val="DefaultParagraphFont"/>
    <w:uiPriority w:val="99"/>
    <w:semiHidden/>
  </w:style>
  <w:style w:type="paragraph" w:styleId="TOC1">
    <w:name w:val="toc 1"/>
    <w:basedOn w:val="Normal"/>
    <w:next w:val="Normal"/>
    <w:autoRedefine/>
    <w:uiPriority w:val="39"/>
    <w:rsid w:val="0091019B"/>
    <w:pPr>
      <w:tabs>
        <w:tab w:val="left" w:pos="1540"/>
        <w:tab w:val="right" w:leader="dot" w:pos="9350"/>
      </w:tabs>
      <w:spacing w:before="240"/>
      <w:ind w:left="720" w:hanging="720"/>
    </w:pPr>
    <w:rPr>
      <w:b/>
      <w:bCs/>
    </w:rPr>
  </w:style>
  <w:style w:type="paragraph" w:styleId="TOC2">
    <w:name w:val="toc 2"/>
    <w:basedOn w:val="Normal"/>
    <w:next w:val="Normal"/>
    <w:autoRedefine/>
    <w:uiPriority w:val="39"/>
    <w:rsid w:val="00852847"/>
    <w:pPr>
      <w:tabs>
        <w:tab w:val="left" w:pos="1980"/>
        <w:tab w:val="right" w:leader="dot" w:pos="9350"/>
      </w:tabs>
      <w:ind w:left="720"/>
    </w:pPr>
  </w:style>
  <w:style w:type="paragraph" w:styleId="TOC3">
    <w:name w:val="toc 3"/>
    <w:basedOn w:val="Normal"/>
    <w:next w:val="Normal"/>
    <w:autoRedefine/>
    <w:uiPriority w:val="39"/>
  </w:style>
  <w:style w:type="paragraph" w:customStyle="1" w:styleId="Level1">
    <w:name w:val="Level 1"/>
    <w:basedOn w:val="Normal"/>
    <w:pPr>
      <w:tabs>
        <w:tab w:val="center" w:pos="4860"/>
      </w:tabs>
    </w:pPr>
    <w:rPr>
      <w:rFonts w:ascii="Times" w:hAnsi="Times" w:cs="Times"/>
      <w:b/>
      <w:bCs/>
    </w:rPr>
  </w:style>
  <w:style w:type="paragraph" w:customStyle="1" w:styleId="Level2">
    <w:name w:val="Level 2"/>
    <w:basedOn w:val="Normal"/>
    <w:pPr>
      <w:numPr>
        <w:ilvl w:val="1"/>
        <w:numId w:val="2"/>
      </w:numPr>
      <w:ind w:firstLine="720"/>
      <w:outlineLvl w:val="1"/>
    </w:pPr>
  </w:style>
  <w:style w:type="paragraph" w:customStyle="1" w:styleId="Level3">
    <w:name w:val="Level 3"/>
    <w:basedOn w:val="Normal"/>
    <w:pPr>
      <w:numPr>
        <w:ilvl w:val="2"/>
        <w:numId w:val="1"/>
      </w:numPr>
      <w:ind w:left="720" w:firstLine="720"/>
      <w:outlineLvl w:val="2"/>
    </w:pPr>
  </w:style>
  <w:style w:type="paragraph" w:styleId="Header">
    <w:name w:val="header"/>
    <w:basedOn w:val="Normal"/>
    <w:link w:val="HeaderChar"/>
    <w:uiPriority w:val="99"/>
    <w:rsid w:val="00773C00"/>
    <w:pPr>
      <w:tabs>
        <w:tab w:val="center" w:pos="4320"/>
        <w:tab w:val="right" w:pos="8640"/>
      </w:tabs>
    </w:pPr>
  </w:style>
  <w:style w:type="character" w:customStyle="1" w:styleId="HeaderChar">
    <w:name w:val="Header Char"/>
    <w:basedOn w:val="DefaultParagraphFont"/>
    <w:link w:val="Header"/>
    <w:uiPriority w:val="99"/>
    <w:semiHidden/>
    <w:locked/>
    <w:rPr>
      <w:sz w:val="24"/>
    </w:rPr>
  </w:style>
  <w:style w:type="paragraph" w:styleId="Footer">
    <w:name w:val="footer"/>
    <w:basedOn w:val="Normal"/>
    <w:link w:val="FooterChar"/>
    <w:uiPriority w:val="99"/>
    <w:rsid w:val="00773C00"/>
    <w:pPr>
      <w:tabs>
        <w:tab w:val="center" w:pos="4320"/>
        <w:tab w:val="right" w:pos="8640"/>
      </w:tabs>
    </w:pPr>
  </w:style>
  <w:style w:type="character" w:customStyle="1" w:styleId="FooterChar">
    <w:name w:val="Footer Char"/>
    <w:basedOn w:val="DefaultParagraphFont"/>
    <w:link w:val="Footer"/>
    <w:uiPriority w:val="99"/>
    <w:locked/>
    <w:rsid w:val="002575F8"/>
    <w:rPr>
      <w:sz w:val="24"/>
    </w:rPr>
  </w:style>
  <w:style w:type="paragraph" w:styleId="BalloonText">
    <w:name w:val="Balloon Text"/>
    <w:basedOn w:val="Normal"/>
    <w:link w:val="BalloonTextChar"/>
    <w:uiPriority w:val="99"/>
    <w:rsid w:val="00B011C6"/>
    <w:rPr>
      <w:rFonts w:ascii="Tahoma" w:hAnsi="Tahoma" w:cs="Tahoma"/>
      <w:sz w:val="16"/>
      <w:szCs w:val="16"/>
    </w:rPr>
  </w:style>
  <w:style w:type="character" w:customStyle="1" w:styleId="BalloonTextChar">
    <w:name w:val="Balloon Text Char"/>
    <w:basedOn w:val="DefaultParagraphFont"/>
    <w:link w:val="BalloonText"/>
    <w:uiPriority w:val="99"/>
    <w:locked/>
    <w:rsid w:val="00B011C6"/>
    <w:rPr>
      <w:rFonts w:ascii="Tahoma" w:hAnsi="Tahoma"/>
      <w:sz w:val="16"/>
    </w:rPr>
  </w:style>
  <w:style w:type="paragraph" w:styleId="TOC4">
    <w:name w:val="toc 4"/>
    <w:basedOn w:val="Normal"/>
    <w:next w:val="Normal"/>
    <w:autoRedefine/>
    <w:uiPriority w:val="39"/>
    <w:unhideWhenUsed/>
    <w:rsid w:val="000E1B74"/>
    <w:pPr>
      <w:widowControl/>
      <w:autoSpaceDE/>
      <w:autoSpaceDN/>
      <w:adjustRightInd/>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0E1B74"/>
    <w:pPr>
      <w:widowControl/>
      <w:autoSpaceDE/>
      <w:autoSpaceDN/>
      <w:adjustRightInd/>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0E1B74"/>
    <w:pPr>
      <w:widowControl/>
      <w:autoSpaceDE/>
      <w:autoSpaceDN/>
      <w:adjustRightInd/>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0E1B74"/>
    <w:pPr>
      <w:widowControl/>
      <w:autoSpaceDE/>
      <w:autoSpaceDN/>
      <w:adjustRightInd/>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0E1B74"/>
    <w:pPr>
      <w:widowControl/>
      <w:autoSpaceDE/>
      <w:autoSpaceDN/>
      <w:adjustRightInd/>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0E1B74"/>
    <w:pPr>
      <w:widowControl/>
      <w:autoSpaceDE/>
      <w:autoSpaceDN/>
      <w:adjustRightInd/>
      <w:spacing w:after="100" w:line="276" w:lineRule="auto"/>
      <w:ind w:left="1760"/>
    </w:pPr>
    <w:rPr>
      <w:rFonts w:ascii="Calibri" w:hAnsi="Calibri"/>
      <w:sz w:val="22"/>
      <w:szCs w:val="22"/>
    </w:rPr>
  </w:style>
  <w:style w:type="character" w:styleId="Hyperlink">
    <w:name w:val="Hyperlink"/>
    <w:basedOn w:val="DefaultParagraphFont"/>
    <w:uiPriority w:val="99"/>
    <w:unhideWhenUsed/>
    <w:rsid w:val="000E1B74"/>
    <w:rPr>
      <w:color w:val="0000FF"/>
      <w:u w:val="single"/>
    </w:rPr>
  </w:style>
  <w:style w:type="paragraph" w:styleId="ListParagraph">
    <w:name w:val="List Paragraph"/>
    <w:basedOn w:val="Normal"/>
    <w:uiPriority w:val="34"/>
    <w:qFormat/>
    <w:rsid w:val="00CC295D"/>
    <w:pPr>
      <w:ind w:left="720"/>
    </w:pPr>
  </w:style>
  <w:style w:type="paragraph" w:styleId="Subtitle">
    <w:name w:val="Subtitle"/>
    <w:basedOn w:val="Normal"/>
    <w:next w:val="Normal"/>
    <w:link w:val="SubtitleChar"/>
    <w:uiPriority w:val="11"/>
    <w:qFormat/>
    <w:rsid w:val="00CC295D"/>
    <w:pPr>
      <w:spacing w:after="60"/>
      <w:jc w:val="center"/>
      <w:outlineLvl w:val="1"/>
    </w:pPr>
    <w:rPr>
      <w:rFonts w:ascii="Cambria" w:hAnsi="Cambria"/>
    </w:rPr>
  </w:style>
  <w:style w:type="character" w:customStyle="1" w:styleId="SubtitleChar">
    <w:name w:val="Subtitle Char"/>
    <w:basedOn w:val="DefaultParagraphFont"/>
    <w:link w:val="Subtitle"/>
    <w:uiPriority w:val="11"/>
    <w:locked/>
    <w:rsid w:val="00CC295D"/>
    <w:rPr>
      <w:rFonts w:ascii="Cambria" w:hAnsi="Cambria"/>
      <w:sz w:val="24"/>
    </w:rPr>
  </w:style>
  <w:style w:type="numbering" w:customStyle="1" w:styleId="Style1">
    <w:name w:val="Style1"/>
    <w:pPr>
      <w:numPr>
        <w:numId w:val="9"/>
      </w:numPr>
    </w:pPr>
  </w:style>
  <w:style w:type="character" w:styleId="CommentReference">
    <w:name w:val="annotation reference"/>
    <w:basedOn w:val="DefaultParagraphFont"/>
    <w:rsid w:val="006E39C4"/>
    <w:rPr>
      <w:sz w:val="16"/>
      <w:szCs w:val="16"/>
    </w:rPr>
  </w:style>
  <w:style w:type="paragraph" w:styleId="CommentText">
    <w:name w:val="annotation text"/>
    <w:basedOn w:val="Normal"/>
    <w:link w:val="CommentTextChar"/>
    <w:rsid w:val="006E39C4"/>
    <w:rPr>
      <w:sz w:val="20"/>
      <w:szCs w:val="20"/>
    </w:rPr>
  </w:style>
  <w:style w:type="character" w:customStyle="1" w:styleId="CommentTextChar">
    <w:name w:val="Comment Text Char"/>
    <w:basedOn w:val="DefaultParagraphFont"/>
    <w:link w:val="CommentText"/>
    <w:rsid w:val="006E39C4"/>
  </w:style>
  <w:style w:type="paragraph" w:styleId="CommentSubject">
    <w:name w:val="annotation subject"/>
    <w:basedOn w:val="CommentText"/>
    <w:next w:val="CommentText"/>
    <w:link w:val="CommentSubjectChar"/>
    <w:rsid w:val="006E39C4"/>
    <w:rPr>
      <w:b/>
      <w:bCs/>
    </w:rPr>
  </w:style>
  <w:style w:type="character" w:customStyle="1" w:styleId="CommentSubjectChar">
    <w:name w:val="Comment Subject Char"/>
    <w:basedOn w:val="CommentTextChar"/>
    <w:link w:val="CommentSubject"/>
    <w:rsid w:val="006E39C4"/>
    <w:rPr>
      <w:b/>
      <w:bCs/>
    </w:rPr>
  </w:style>
  <w:style w:type="character" w:styleId="UnresolvedMention">
    <w:name w:val="Unresolved Mention"/>
    <w:uiPriority w:val="99"/>
    <w:semiHidden/>
    <w:unhideWhenUsed/>
    <w:rsid w:val="00EE4DBC"/>
    <w:rPr>
      <w:color w:val="605E5C"/>
      <w:shd w:val="clear" w:color="auto" w:fill="E1DFDD"/>
    </w:rPr>
  </w:style>
  <w:style w:type="paragraph" w:styleId="Revision">
    <w:name w:val="Revision"/>
    <w:hidden/>
    <w:uiPriority w:val="99"/>
    <w:semiHidden/>
    <w:rsid w:val="00395005"/>
    <w:rPr>
      <w:sz w:val="24"/>
      <w:szCs w:val="24"/>
    </w:rPr>
  </w:style>
  <w:style w:type="paragraph" w:styleId="PlainText">
    <w:name w:val="Plain Text"/>
    <w:basedOn w:val="Normal"/>
    <w:link w:val="PlainTextChar"/>
    <w:uiPriority w:val="99"/>
    <w:unhideWhenUsed/>
    <w:rsid w:val="0041098A"/>
    <w:pPr>
      <w:widowControl/>
      <w:autoSpaceDE/>
      <w:autoSpaceDN/>
      <w:adjustRightInd/>
    </w:pPr>
    <w:rPr>
      <w:rFonts w:ascii="Calibri" w:eastAsiaTheme="minorHAnsi"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41098A"/>
    <w:rPr>
      <w:rFonts w:ascii="Calibri" w:eastAsiaTheme="minorHAnsi" w:hAnsi="Calibri" w:cstheme="minorBid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31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24F83-135C-493A-9AE0-4084728CF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28</Pages>
  <Words>8714</Words>
  <Characters>51414</Characters>
  <Application>Microsoft Office Word</Application>
  <DocSecurity>0</DocSecurity>
  <PresentationFormat/>
  <Lines>1224</Lines>
  <Paragraphs>496</Paragraphs>
  <ScaleCrop>false</ScaleCrop>
  <HeadingPairs>
    <vt:vector size="2" baseType="variant">
      <vt:variant>
        <vt:lpstr>Title</vt:lpstr>
      </vt:variant>
      <vt:variant>
        <vt:i4>1</vt:i4>
      </vt:variant>
    </vt:vector>
  </HeadingPairs>
  <TitlesOfParts>
    <vt:vector size="1" baseType="lpstr">
      <vt:lpstr>A&amp;R Declaration (first draft_ (07711073).DOCX</vt:lpstr>
    </vt:vector>
  </TitlesOfParts>
  <Company/>
  <LinksUpToDate>false</LinksUpToDate>
  <CharactersWithSpaces>59632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A&amp;R Declaration (first draft_ (07711073).DOCX</dc:title>
  <dc:subject>07711073.DOCX;1</dc:subject>
  <dc:creator>Jennifer Keenan</dc:creator>
  <cp:keywords/>
  <dc:description/>
  <cp:lastModifiedBy>Beth Boaz</cp:lastModifiedBy>
  <cp:revision>6</cp:revision>
  <cp:lastPrinted>2024-07-07T22:25:00Z</cp:lastPrinted>
  <dcterms:created xsi:type="dcterms:W3CDTF">2026-03-22T16:32:00Z</dcterms:created>
  <dcterms:modified xsi:type="dcterms:W3CDTF">2026-03-22T17:27:00Z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Date">
    <vt:lpwstr>9/27/2022 4:43:59 PM</vt:lpwstr>
  </property>
</Properties>
</file>